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08"/>
        <w:tblW w:w="9923" w:type="dxa"/>
        <w:tblLook w:val="04A0" w:firstRow="1" w:lastRow="0" w:firstColumn="1" w:lastColumn="0" w:noHBand="0" w:noVBand="1"/>
      </w:tblPr>
      <w:tblGrid>
        <w:gridCol w:w="3828"/>
        <w:gridCol w:w="1701"/>
        <w:gridCol w:w="4394"/>
      </w:tblGrid>
      <w:tr w:rsidR="001A123B" w:rsidRPr="007A3C3C" w14:paraId="70670468" w14:textId="77777777" w:rsidTr="001A123B">
        <w:tc>
          <w:tcPr>
            <w:tcW w:w="3828" w:type="dxa"/>
            <w:shd w:val="clear" w:color="auto" w:fill="auto"/>
          </w:tcPr>
          <w:p w14:paraId="2B6194DB" w14:textId="77777777" w:rsidR="001A123B" w:rsidRPr="007A3C3C" w:rsidRDefault="001A123B" w:rsidP="001A123B">
            <w:pPr>
              <w:rPr>
                <w:sz w:val="28"/>
                <w:szCs w:val="28"/>
              </w:rPr>
            </w:pPr>
            <w:r w:rsidRPr="007A3C3C">
              <w:rPr>
                <w:sz w:val="28"/>
                <w:szCs w:val="28"/>
              </w:rPr>
              <w:t xml:space="preserve">Ахмет Байтұрсынұлы атындағы Қостанай </w:t>
            </w:r>
          </w:p>
          <w:p w14:paraId="59984DE7" w14:textId="77777777" w:rsidR="001A123B" w:rsidRPr="007A3C3C" w:rsidRDefault="001A123B" w:rsidP="001A123B">
            <w:pPr>
              <w:rPr>
                <w:sz w:val="28"/>
                <w:szCs w:val="28"/>
              </w:rPr>
            </w:pPr>
            <w:r w:rsidRPr="007A3C3C">
              <w:rPr>
                <w:sz w:val="28"/>
                <w:szCs w:val="28"/>
              </w:rPr>
              <w:t xml:space="preserve">өнірлік </w:t>
            </w:r>
          </w:p>
          <w:p w14:paraId="42F18789" w14:textId="77777777" w:rsidR="001A123B" w:rsidRPr="007A3C3C" w:rsidRDefault="001A123B" w:rsidP="001A123B">
            <w:pPr>
              <w:rPr>
                <w:sz w:val="28"/>
                <w:szCs w:val="28"/>
              </w:rPr>
            </w:pPr>
            <w:r w:rsidRPr="007A3C3C">
              <w:rPr>
                <w:sz w:val="28"/>
                <w:szCs w:val="28"/>
              </w:rPr>
              <w:t>университеті» КЕАҚ</w:t>
            </w:r>
          </w:p>
          <w:p w14:paraId="46E96CD5" w14:textId="77777777" w:rsidR="001A123B" w:rsidRPr="007A3C3C" w:rsidRDefault="001A123B" w:rsidP="001A123B"/>
        </w:tc>
        <w:tc>
          <w:tcPr>
            <w:tcW w:w="1701" w:type="dxa"/>
            <w:shd w:val="clear" w:color="auto" w:fill="auto"/>
          </w:tcPr>
          <w:p w14:paraId="04010DF6" w14:textId="77777777" w:rsidR="001A123B" w:rsidRPr="007A3C3C" w:rsidRDefault="001A123B" w:rsidP="001A123B">
            <w:pPr>
              <w:jc w:val="right"/>
            </w:pPr>
            <w:r w:rsidRPr="007A3C3C">
              <w:rPr>
                <w:noProof/>
                <w:lang w:val="ru-RU"/>
              </w:rPr>
              <w:drawing>
                <wp:inline distT="0" distB="0" distL="0" distR="0" wp14:anchorId="3B20F0E2" wp14:editId="6AEC8A54">
                  <wp:extent cx="904340" cy="1021233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новый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905" cy="10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shd w:val="clear" w:color="auto" w:fill="auto"/>
          </w:tcPr>
          <w:p w14:paraId="37813D08" w14:textId="77777777" w:rsidR="001A123B" w:rsidRPr="007A3C3C" w:rsidRDefault="001A123B" w:rsidP="001A123B">
            <w:pPr>
              <w:ind w:left="176"/>
              <w:jc w:val="both"/>
              <w:rPr>
                <w:sz w:val="28"/>
                <w:szCs w:val="28"/>
              </w:rPr>
            </w:pPr>
            <w:r w:rsidRPr="007A3C3C">
              <w:rPr>
                <w:sz w:val="28"/>
                <w:szCs w:val="28"/>
              </w:rPr>
              <w:t>Бекітемін</w:t>
            </w:r>
          </w:p>
          <w:p w14:paraId="740F2B41" w14:textId="77777777" w:rsidR="001A123B" w:rsidRPr="007A3C3C" w:rsidRDefault="001A123B" w:rsidP="001A123B">
            <w:pPr>
              <w:ind w:left="176"/>
              <w:jc w:val="both"/>
              <w:rPr>
                <w:sz w:val="28"/>
                <w:szCs w:val="28"/>
              </w:rPr>
            </w:pPr>
            <w:bookmarkStart w:id="0" w:name="_Hlk183167589"/>
            <w:r w:rsidRPr="007A3C3C">
              <w:rPr>
                <w:sz w:val="28"/>
                <w:szCs w:val="28"/>
              </w:rPr>
              <w:t xml:space="preserve">Басқарма Төрағасы – </w:t>
            </w:r>
          </w:p>
          <w:p w14:paraId="04FB442B" w14:textId="77777777" w:rsidR="001A123B" w:rsidRPr="007A3C3C" w:rsidRDefault="001A123B" w:rsidP="001A123B">
            <w:pPr>
              <w:ind w:left="176"/>
              <w:jc w:val="both"/>
              <w:rPr>
                <w:sz w:val="28"/>
                <w:szCs w:val="28"/>
              </w:rPr>
            </w:pPr>
            <w:r w:rsidRPr="007A3C3C">
              <w:rPr>
                <w:sz w:val="28"/>
                <w:szCs w:val="28"/>
              </w:rPr>
              <w:t>Ректор</w:t>
            </w:r>
            <w:bookmarkEnd w:id="0"/>
          </w:p>
          <w:p w14:paraId="3672DA4C" w14:textId="77777777" w:rsidR="001A123B" w:rsidRPr="007A3C3C" w:rsidRDefault="001A123B" w:rsidP="001A123B">
            <w:pPr>
              <w:ind w:left="176"/>
              <w:jc w:val="both"/>
              <w:rPr>
                <w:sz w:val="28"/>
                <w:szCs w:val="28"/>
              </w:rPr>
            </w:pPr>
            <w:r w:rsidRPr="007A3C3C">
              <w:rPr>
                <w:sz w:val="28"/>
                <w:szCs w:val="28"/>
              </w:rPr>
              <w:t>___________ С.Қуанышбаев</w:t>
            </w:r>
          </w:p>
          <w:p w14:paraId="6F2D63AF" w14:textId="2279ADCF" w:rsidR="001A123B" w:rsidRPr="007A3C3C" w:rsidRDefault="001A123B" w:rsidP="001A123B">
            <w:pPr>
              <w:ind w:left="176"/>
              <w:jc w:val="both"/>
              <w:rPr>
                <w:sz w:val="28"/>
                <w:szCs w:val="28"/>
              </w:rPr>
            </w:pPr>
            <w:r w:rsidRPr="007A3C3C">
              <w:rPr>
                <w:sz w:val="28"/>
                <w:szCs w:val="28"/>
              </w:rPr>
              <w:t>_________2024</w:t>
            </w:r>
            <w:r w:rsidR="00671D6F">
              <w:rPr>
                <w:sz w:val="28"/>
                <w:szCs w:val="28"/>
                <w:lang w:val="ru-RU"/>
              </w:rPr>
              <w:t xml:space="preserve"> ж</w:t>
            </w:r>
            <w:r w:rsidRPr="007A3C3C">
              <w:rPr>
                <w:sz w:val="28"/>
                <w:szCs w:val="28"/>
              </w:rPr>
              <w:t>.</w:t>
            </w:r>
          </w:p>
          <w:p w14:paraId="3B5614C1" w14:textId="77777777" w:rsidR="001A123B" w:rsidRPr="007A3C3C" w:rsidRDefault="001A123B" w:rsidP="001A123B">
            <w:pPr>
              <w:jc w:val="both"/>
            </w:pPr>
          </w:p>
        </w:tc>
      </w:tr>
    </w:tbl>
    <w:p w14:paraId="71BA3A5F" w14:textId="553B410A" w:rsidR="004A6D5A" w:rsidRPr="007A3C3C" w:rsidRDefault="00013257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8241" behindDoc="0" locked="0" layoutInCell="1" allowOverlap="1" wp14:anchorId="7994E0BB" wp14:editId="205C279A">
            <wp:simplePos x="0" y="0"/>
            <wp:positionH relativeFrom="column">
              <wp:posOffset>-89535</wp:posOffset>
            </wp:positionH>
            <wp:positionV relativeFrom="paragraph">
              <wp:posOffset>-140971</wp:posOffset>
            </wp:positionV>
            <wp:extent cx="6393180" cy="2252835"/>
            <wp:effectExtent l="0" t="0" r="7620" b="0"/>
            <wp:wrapNone/>
            <wp:docPr id="1" name="Рисунок 1" descr="C:\Users\odo-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o-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225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5E4101" w14:textId="6AAEF6B4" w:rsidR="004A6D5A" w:rsidRPr="007A3C3C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63B4C83A" w14:textId="4FBDC2E6" w:rsidR="00013257" w:rsidRDefault="00013257" w:rsidP="00013257">
      <w:pPr>
        <w:framePr w:wrap="none" w:vAnchor="page" w:hAnchor="page" w:x="2175" w:y="7086"/>
        <w:rPr>
          <w:sz w:val="0"/>
          <w:szCs w:val="0"/>
        </w:rPr>
      </w:pPr>
    </w:p>
    <w:p w14:paraId="0AF08BD3" w14:textId="77777777" w:rsidR="004A6D5A" w:rsidRPr="007A3C3C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4930C391" w14:textId="77777777" w:rsidR="004A6D5A" w:rsidRPr="007A3C3C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6ECB6811" w14:textId="77777777" w:rsidR="004A6D5A" w:rsidRPr="007A3C3C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0C643E94" w14:textId="77777777" w:rsidR="004A6D5A" w:rsidRPr="007A3C3C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7CC1648A" w14:textId="77777777" w:rsidR="004A6D5A" w:rsidRPr="007A3C3C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223B0BDA" w14:textId="77777777" w:rsidR="004A6D5A" w:rsidRPr="007A3C3C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4E427EA4" w14:textId="77777777" w:rsidR="004A6D5A" w:rsidRPr="007A3C3C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68012840" w14:textId="77777777" w:rsidR="004A6D5A" w:rsidRPr="007A3C3C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0F7214D1" w14:textId="77777777" w:rsidR="004A6D5A" w:rsidRPr="007A3C3C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2695492E" w14:textId="739A7D2A" w:rsidR="004A6D5A" w:rsidRPr="007A3C3C" w:rsidRDefault="001A123B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7A3C3C">
        <w:rPr>
          <w:b/>
          <w:bCs/>
          <w:sz w:val="28"/>
          <w:szCs w:val="28"/>
        </w:rPr>
        <w:t>ЛАУАЗЫМДЫҚ НҰСҚАУЛЫҚ</w:t>
      </w:r>
    </w:p>
    <w:p w14:paraId="4825267A" w14:textId="77777777" w:rsidR="004A6D5A" w:rsidRPr="007A3C3C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5441FC12" w14:textId="77777777" w:rsidR="004A6D5A" w:rsidRPr="007A3C3C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7A3C3C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E3E3D5" wp14:editId="46A848A8">
                <wp:simplePos x="0" y="0"/>
                <wp:positionH relativeFrom="column">
                  <wp:posOffset>653415</wp:posOffset>
                </wp:positionH>
                <wp:positionV relativeFrom="paragraph">
                  <wp:posOffset>4445</wp:posOffset>
                </wp:positionV>
                <wp:extent cx="4611370" cy="1905"/>
                <wp:effectExtent l="11430" t="12065" r="6350" b="508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1370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359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51.45pt;margin-top:.35pt;width:363.1pt;height: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" strokeweight=".26mm">
                <v:stroke joinstyle="miter"/>
              </v:shape>
            </w:pict>
          </mc:Fallback>
        </mc:AlternateContent>
      </w:r>
    </w:p>
    <w:p w14:paraId="02703202" w14:textId="2F9464D2" w:rsidR="004A6D5A" w:rsidRPr="007A3C3C" w:rsidRDefault="00AC1CFE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7A3C3C">
        <w:rPr>
          <w:b/>
          <w:bCs/>
          <w:sz w:val="28"/>
          <w:szCs w:val="28"/>
        </w:rPr>
        <w:t>СТРАТЕГИЯ, АККРЕДИТТЕУ ЖӘНЕ БІЛІМ БЕРУ САПАСЫ БӨЛІМНІҢ БАСТЫҒЫ</w:t>
      </w:r>
    </w:p>
    <w:p w14:paraId="253B26AF" w14:textId="77777777" w:rsidR="00645CD7" w:rsidRPr="007A3C3C" w:rsidRDefault="00645CD7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51A43924" w14:textId="77777777" w:rsidR="00693289" w:rsidRPr="007A3C3C" w:rsidRDefault="00693289" w:rsidP="00693289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7A3C3C">
        <w:rPr>
          <w:b/>
          <w:bCs/>
          <w:sz w:val="28"/>
          <w:szCs w:val="28"/>
        </w:rPr>
        <w:t>ЛН 063-2024</w:t>
      </w:r>
    </w:p>
    <w:p w14:paraId="014FB9D9" w14:textId="77777777" w:rsidR="004A6D5A" w:rsidRPr="007A3C3C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6A996D61" w14:textId="77777777" w:rsidR="004A6D5A" w:rsidRPr="007A3C3C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1B06213F" w14:textId="77777777" w:rsidR="004A6D5A" w:rsidRPr="007A3C3C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55362841" w14:textId="77777777" w:rsidR="004A6D5A" w:rsidRPr="007A3C3C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19B33290" w14:textId="77777777" w:rsidR="004A6D5A" w:rsidRPr="007A3C3C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0AA775D7" w14:textId="77777777" w:rsidR="004A6D5A" w:rsidRPr="007A3C3C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55605D12" w14:textId="77777777" w:rsidR="004A6D5A" w:rsidRPr="007A3C3C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6CDF5C92" w14:textId="77777777" w:rsidR="004A6D5A" w:rsidRPr="007A3C3C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4FEF2F7F" w14:textId="77777777" w:rsidR="004A6D5A" w:rsidRPr="007A3C3C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25FDE8B0" w14:textId="77777777" w:rsidR="004A6D5A" w:rsidRPr="007A3C3C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00B0F33C" w14:textId="77777777" w:rsidR="004A6D5A" w:rsidRPr="007A3C3C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1F6FEC49" w14:textId="77777777" w:rsidR="004A6D5A" w:rsidRPr="007A3C3C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23C87BCC" w14:textId="77777777" w:rsidR="004A6D5A" w:rsidRPr="007A3C3C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5D4206D4" w14:textId="77777777" w:rsidR="004A6D5A" w:rsidRPr="007A3C3C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490CE0AC" w14:textId="77777777" w:rsidR="00645CD7" w:rsidRPr="007A3C3C" w:rsidRDefault="00645CD7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0E140CFD" w14:textId="77777777" w:rsidR="004A6D5A" w:rsidRPr="007A3C3C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32430BF8" w14:textId="5AA62456" w:rsidR="004A6D5A" w:rsidRPr="007A3C3C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32CCD5A7" w14:textId="77777777" w:rsidR="00B12C52" w:rsidRPr="007A3C3C" w:rsidRDefault="00B12C52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512EFC90" w14:textId="489A6DD1" w:rsidR="00B12C52" w:rsidRPr="007A3C3C" w:rsidRDefault="001A123B" w:rsidP="004A6D5A">
      <w:pPr>
        <w:shd w:val="clear" w:color="auto" w:fill="FFFFFF"/>
        <w:autoSpaceDE w:val="0"/>
        <w:jc w:val="center"/>
        <w:rPr>
          <w:sz w:val="28"/>
          <w:szCs w:val="28"/>
        </w:rPr>
      </w:pPr>
      <w:r w:rsidRPr="007A3C3C">
        <w:rPr>
          <w:sz w:val="28"/>
          <w:szCs w:val="28"/>
        </w:rPr>
        <w:t>Қостанай</w:t>
      </w:r>
      <w:r w:rsidR="00E4461E" w:rsidRPr="007A3C3C">
        <w:rPr>
          <w:sz w:val="28"/>
          <w:szCs w:val="28"/>
        </w:rPr>
        <w:t>, 202</w:t>
      </w:r>
      <w:r w:rsidR="007272B6" w:rsidRPr="007A3C3C">
        <w:rPr>
          <w:sz w:val="28"/>
          <w:szCs w:val="28"/>
        </w:rPr>
        <w:t>4</w:t>
      </w:r>
    </w:p>
    <w:p w14:paraId="3B238518" w14:textId="77777777" w:rsidR="00B12C52" w:rsidRPr="007A3C3C" w:rsidRDefault="00B12C52">
      <w:pPr>
        <w:spacing w:after="200" w:line="276" w:lineRule="auto"/>
        <w:rPr>
          <w:sz w:val="28"/>
          <w:szCs w:val="28"/>
        </w:rPr>
      </w:pPr>
      <w:r w:rsidRPr="007A3C3C">
        <w:rPr>
          <w:sz w:val="28"/>
          <w:szCs w:val="28"/>
        </w:rPr>
        <w:br w:type="page"/>
      </w:r>
    </w:p>
    <w:p w14:paraId="129C077E" w14:textId="3859563A" w:rsidR="004A6D5A" w:rsidRPr="007A3C3C" w:rsidRDefault="00A429EE" w:rsidP="004A6D5A">
      <w:pPr>
        <w:pStyle w:val="a5"/>
        <w:rPr>
          <w:b/>
          <w:sz w:val="28"/>
          <w:szCs w:val="28"/>
        </w:rPr>
      </w:pPr>
      <w:r w:rsidRPr="007A3C3C">
        <w:rPr>
          <w:b/>
          <w:sz w:val="28"/>
          <w:szCs w:val="28"/>
        </w:rPr>
        <w:lastRenderedPageBreak/>
        <w:t>Алғы сөз</w:t>
      </w:r>
    </w:p>
    <w:p w14:paraId="06D824D3" w14:textId="77777777" w:rsidR="004A6D5A" w:rsidRPr="007A3C3C" w:rsidRDefault="004A6D5A" w:rsidP="004A6D5A">
      <w:pPr>
        <w:pStyle w:val="a5"/>
        <w:jc w:val="both"/>
      </w:pPr>
    </w:p>
    <w:p w14:paraId="2D096109" w14:textId="5980A653" w:rsidR="004A6D5A" w:rsidRPr="007A3C3C" w:rsidRDefault="004A6D5A" w:rsidP="004A6D5A">
      <w:pPr>
        <w:tabs>
          <w:tab w:val="left" w:pos="9355"/>
        </w:tabs>
        <w:rPr>
          <w:sz w:val="28"/>
        </w:rPr>
      </w:pPr>
      <w:r w:rsidRPr="007A3C3C">
        <w:rPr>
          <w:b/>
          <w:sz w:val="28"/>
        </w:rPr>
        <w:t xml:space="preserve">1 </w:t>
      </w:r>
      <w:r w:rsidR="004C534E" w:rsidRPr="007A3C3C">
        <w:rPr>
          <w:sz w:val="28"/>
          <w:szCs w:val="28"/>
        </w:rPr>
        <w:t xml:space="preserve">Стратегия, аккредиттеу және білім сапасы бөлімімен </w:t>
      </w:r>
      <w:r w:rsidR="004C534E" w:rsidRPr="007A3C3C">
        <w:rPr>
          <w:b/>
          <w:bCs/>
          <w:caps/>
          <w:sz w:val="28"/>
        </w:rPr>
        <w:t>ӘзірленГЕН</w:t>
      </w:r>
    </w:p>
    <w:p w14:paraId="5BDC5A74" w14:textId="77777777" w:rsidR="004A6D5A" w:rsidRPr="007A3C3C" w:rsidRDefault="004A6D5A" w:rsidP="004A6D5A">
      <w:pPr>
        <w:ind w:left="567"/>
        <w:rPr>
          <w:b/>
          <w:sz w:val="16"/>
          <w:szCs w:val="16"/>
        </w:rPr>
      </w:pPr>
    </w:p>
    <w:p w14:paraId="2F86F938" w14:textId="39173E50" w:rsidR="004A6D5A" w:rsidRPr="007A3C3C" w:rsidRDefault="004A6D5A" w:rsidP="004A6D5A">
      <w:pPr>
        <w:tabs>
          <w:tab w:val="left" w:pos="9355"/>
        </w:tabs>
        <w:rPr>
          <w:sz w:val="28"/>
        </w:rPr>
      </w:pPr>
      <w:r w:rsidRPr="007A3C3C">
        <w:rPr>
          <w:b/>
          <w:sz w:val="28"/>
        </w:rPr>
        <w:t>2</w:t>
      </w:r>
      <w:r w:rsidRPr="007A3C3C">
        <w:rPr>
          <w:sz w:val="28"/>
        </w:rPr>
        <w:t xml:space="preserve"> </w:t>
      </w:r>
      <w:r w:rsidR="004C534E" w:rsidRPr="007A3C3C">
        <w:rPr>
          <w:sz w:val="28"/>
          <w:szCs w:val="28"/>
        </w:rPr>
        <w:t>Стратегия, аккредиттеу және білім сапасы бөлімімен</w:t>
      </w:r>
      <w:r w:rsidR="004C534E" w:rsidRPr="007A3C3C">
        <w:rPr>
          <w:b/>
          <w:bCs/>
          <w:sz w:val="28"/>
        </w:rPr>
        <w:t xml:space="preserve"> ЕНГІЗІЛДІ</w:t>
      </w:r>
    </w:p>
    <w:p w14:paraId="6813B474" w14:textId="77777777" w:rsidR="00645CD7" w:rsidRPr="007A3C3C" w:rsidRDefault="00645CD7" w:rsidP="004A6D5A">
      <w:pPr>
        <w:jc w:val="both"/>
        <w:rPr>
          <w:b/>
          <w:bCs/>
          <w:sz w:val="28"/>
        </w:rPr>
      </w:pPr>
    </w:p>
    <w:p w14:paraId="0653F7EC" w14:textId="279EF1B9" w:rsidR="004A6D5A" w:rsidRPr="007A3C3C" w:rsidRDefault="004A6D5A" w:rsidP="004C534E">
      <w:pPr>
        <w:jc w:val="both"/>
        <w:rPr>
          <w:sz w:val="28"/>
        </w:rPr>
      </w:pPr>
      <w:r w:rsidRPr="007A3C3C">
        <w:rPr>
          <w:b/>
          <w:caps/>
          <w:sz w:val="28"/>
        </w:rPr>
        <w:t xml:space="preserve">3 </w:t>
      </w:r>
      <w:r w:rsidR="004C534E" w:rsidRPr="007A3C3C">
        <w:rPr>
          <w:bCs/>
          <w:sz w:val="28"/>
        </w:rPr>
        <w:t>Басқарма Төрағасы-Ректордың</w:t>
      </w:r>
      <w:r w:rsidR="004C534E" w:rsidRPr="007A3C3C">
        <w:rPr>
          <w:b/>
          <w:sz w:val="28"/>
        </w:rPr>
        <w:t xml:space="preserve"> </w:t>
      </w:r>
      <w:r w:rsidR="00013257" w:rsidRPr="00013257">
        <w:rPr>
          <w:sz w:val="28"/>
        </w:rPr>
        <w:t>20.12.2024</w:t>
      </w:r>
      <w:r w:rsidR="004C534E" w:rsidRPr="007A3C3C">
        <w:rPr>
          <w:sz w:val="28"/>
          <w:szCs w:val="28"/>
        </w:rPr>
        <w:t xml:space="preserve"> жылғы № </w:t>
      </w:r>
      <w:r w:rsidR="00013257" w:rsidRPr="00013257">
        <w:rPr>
          <w:sz w:val="28"/>
          <w:szCs w:val="28"/>
        </w:rPr>
        <w:t>319</w:t>
      </w:r>
      <w:r w:rsidR="004C534E" w:rsidRPr="007A3C3C">
        <w:rPr>
          <w:sz w:val="28"/>
          <w:szCs w:val="28"/>
        </w:rPr>
        <w:t xml:space="preserve"> </w:t>
      </w:r>
      <w:r w:rsidR="004C534E" w:rsidRPr="007A3C3C">
        <w:rPr>
          <w:bCs/>
          <w:caps/>
          <w:sz w:val="28"/>
        </w:rPr>
        <w:t>НҚ</w:t>
      </w:r>
      <w:r w:rsidR="004C534E" w:rsidRPr="007A3C3C">
        <w:rPr>
          <w:b/>
          <w:caps/>
          <w:sz w:val="28"/>
        </w:rPr>
        <w:t xml:space="preserve"> </w:t>
      </w:r>
      <w:r w:rsidR="004C534E" w:rsidRPr="007A3C3C">
        <w:rPr>
          <w:bCs/>
          <w:sz w:val="28"/>
        </w:rPr>
        <w:t>бұйрығымен</w:t>
      </w:r>
      <w:r w:rsidR="004C534E" w:rsidRPr="007A3C3C">
        <w:rPr>
          <w:b/>
          <w:caps/>
          <w:sz w:val="28"/>
        </w:rPr>
        <w:t xml:space="preserve"> БЕКІТІЛДІ ЖӘНЕ ҚОЛДАНЫСҚА ЕНГІЗІЛДІ</w:t>
      </w:r>
    </w:p>
    <w:p w14:paraId="5E5AC6F7" w14:textId="77777777" w:rsidR="004A6D5A" w:rsidRPr="007A3C3C" w:rsidRDefault="004A6D5A" w:rsidP="004A6D5A">
      <w:pPr>
        <w:tabs>
          <w:tab w:val="left" w:pos="900"/>
        </w:tabs>
        <w:ind w:left="567"/>
        <w:rPr>
          <w:sz w:val="16"/>
          <w:szCs w:val="16"/>
        </w:rPr>
      </w:pPr>
    </w:p>
    <w:p w14:paraId="5EAC484F" w14:textId="77777777" w:rsidR="004C534E" w:rsidRPr="007A3C3C" w:rsidRDefault="004A6D5A" w:rsidP="004C534E">
      <w:pPr>
        <w:rPr>
          <w:b/>
          <w:bCs/>
          <w:caps/>
          <w:sz w:val="28"/>
        </w:rPr>
      </w:pPr>
      <w:r w:rsidRPr="007A3C3C">
        <w:rPr>
          <w:b/>
          <w:sz w:val="28"/>
        </w:rPr>
        <w:t xml:space="preserve">4 </w:t>
      </w:r>
      <w:r w:rsidR="004C534E" w:rsidRPr="007A3C3C">
        <w:rPr>
          <w:b/>
          <w:bCs/>
          <w:caps/>
          <w:sz w:val="28"/>
        </w:rPr>
        <w:t xml:space="preserve">Әзірлеуші: </w:t>
      </w:r>
    </w:p>
    <w:p w14:paraId="0F217A77" w14:textId="125EE667" w:rsidR="004A6D5A" w:rsidRPr="007A3C3C" w:rsidRDefault="004C534E" w:rsidP="004C534E">
      <w:pPr>
        <w:rPr>
          <w:sz w:val="28"/>
          <w:szCs w:val="28"/>
        </w:rPr>
      </w:pPr>
      <w:r w:rsidRPr="007A3C3C">
        <w:rPr>
          <w:sz w:val="28"/>
          <w:szCs w:val="28"/>
        </w:rPr>
        <w:t xml:space="preserve">А.Дик – стратегия, аккредиттеу және білім сапасы бөлімнің бастығының </w:t>
      </w:r>
      <w:r w:rsidRPr="007A3C3C">
        <w:rPr>
          <w:bCs/>
          <w:sz w:val="28"/>
        </w:rPr>
        <w:t>м.а.</w:t>
      </w:r>
    </w:p>
    <w:p w14:paraId="1263DCF5" w14:textId="77777777" w:rsidR="004A6D5A" w:rsidRPr="007A3C3C" w:rsidRDefault="004A6D5A" w:rsidP="00645CD7">
      <w:pPr>
        <w:jc w:val="both"/>
        <w:rPr>
          <w:sz w:val="28"/>
          <w:szCs w:val="28"/>
        </w:rPr>
      </w:pPr>
    </w:p>
    <w:p w14:paraId="3DDE7D80" w14:textId="77777777" w:rsidR="004C534E" w:rsidRPr="007A3C3C" w:rsidRDefault="004A6D5A" w:rsidP="004C534E">
      <w:pPr>
        <w:rPr>
          <w:b/>
          <w:caps/>
          <w:sz w:val="28"/>
          <w:szCs w:val="28"/>
        </w:rPr>
      </w:pPr>
      <w:r w:rsidRPr="007A3C3C">
        <w:rPr>
          <w:b/>
          <w:caps/>
          <w:sz w:val="28"/>
          <w:szCs w:val="28"/>
        </w:rPr>
        <w:t xml:space="preserve">5 </w:t>
      </w:r>
      <w:r w:rsidR="004C534E" w:rsidRPr="007A3C3C">
        <w:rPr>
          <w:b/>
          <w:caps/>
          <w:sz w:val="28"/>
          <w:szCs w:val="28"/>
        </w:rPr>
        <w:t>САРАПШЫ:</w:t>
      </w:r>
    </w:p>
    <w:p w14:paraId="571E4F38" w14:textId="1B8173E4" w:rsidR="004A6D5A" w:rsidRPr="007A3C3C" w:rsidRDefault="004C534E" w:rsidP="004C534E">
      <w:pPr>
        <w:rPr>
          <w:color w:val="000000"/>
          <w:sz w:val="28"/>
          <w:szCs w:val="28"/>
        </w:rPr>
      </w:pPr>
      <w:r w:rsidRPr="007A3C3C">
        <w:rPr>
          <w:color w:val="000000"/>
          <w:sz w:val="28"/>
          <w:szCs w:val="28"/>
        </w:rPr>
        <w:t>Г.</w:t>
      </w:r>
      <w:r w:rsidRPr="007A3C3C">
        <w:t xml:space="preserve"> </w:t>
      </w:r>
      <w:r w:rsidRPr="007A3C3C">
        <w:rPr>
          <w:color w:val="000000"/>
          <w:sz w:val="28"/>
          <w:szCs w:val="28"/>
        </w:rPr>
        <w:t>Исмаилова – білім беру бағдарламалары бөлімінің бастығы</w:t>
      </w:r>
      <w:r w:rsidR="004A6D5A" w:rsidRPr="007A3C3C">
        <w:rPr>
          <w:color w:val="000000"/>
          <w:sz w:val="28"/>
          <w:szCs w:val="28"/>
        </w:rPr>
        <w:t xml:space="preserve"> </w:t>
      </w:r>
    </w:p>
    <w:p w14:paraId="40D1EC8A" w14:textId="77777777" w:rsidR="004A6D5A" w:rsidRPr="007A3C3C" w:rsidRDefault="004A6D5A" w:rsidP="004A6D5A">
      <w:pPr>
        <w:tabs>
          <w:tab w:val="left" w:pos="2492"/>
        </w:tabs>
        <w:rPr>
          <w:sz w:val="28"/>
          <w:szCs w:val="28"/>
        </w:rPr>
      </w:pPr>
    </w:p>
    <w:p w14:paraId="506C31C3" w14:textId="0F6C5BA4" w:rsidR="004A6D5A" w:rsidRPr="007A3C3C" w:rsidRDefault="004A6D5A" w:rsidP="004A6D5A">
      <w:pPr>
        <w:widowControl w:val="0"/>
        <w:jc w:val="both"/>
        <w:rPr>
          <w:sz w:val="28"/>
        </w:rPr>
      </w:pPr>
      <w:r w:rsidRPr="007A3C3C">
        <w:rPr>
          <w:b/>
          <w:caps/>
          <w:sz w:val="28"/>
        </w:rPr>
        <w:t xml:space="preserve">6 </w:t>
      </w:r>
      <w:r w:rsidR="004C534E" w:rsidRPr="007A3C3C">
        <w:rPr>
          <w:b/>
          <w:bCs/>
          <w:caps/>
          <w:sz w:val="28"/>
        </w:rPr>
        <w:t>Тексеру мерзімділігі</w:t>
      </w:r>
      <w:r w:rsidR="004C534E" w:rsidRPr="007A3C3C">
        <w:rPr>
          <w:caps/>
          <w:sz w:val="28"/>
        </w:rPr>
        <w:tab/>
      </w:r>
      <w:r w:rsidR="004C534E" w:rsidRPr="007A3C3C">
        <w:rPr>
          <w:caps/>
          <w:sz w:val="28"/>
        </w:rPr>
        <w:tab/>
      </w:r>
      <w:r w:rsidR="004C534E" w:rsidRPr="007A3C3C">
        <w:rPr>
          <w:caps/>
          <w:sz w:val="28"/>
        </w:rPr>
        <w:tab/>
      </w:r>
      <w:r w:rsidR="004C534E" w:rsidRPr="007A3C3C">
        <w:rPr>
          <w:caps/>
          <w:sz w:val="28"/>
        </w:rPr>
        <w:tab/>
      </w:r>
      <w:r w:rsidR="004C534E" w:rsidRPr="007A3C3C">
        <w:rPr>
          <w:caps/>
          <w:sz w:val="28"/>
        </w:rPr>
        <w:tab/>
      </w:r>
      <w:r w:rsidR="004C534E" w:rsidRPr="007A3C3C">
        <w:rPr>
          <w:caps/>
          <w:sz w:val="28"/>
        </w:rPr>
        <w:tab/>
      </w:r>
      <w:r w:rsidR="004C534E" w:rsidRPr="007A3C3C">
        <w:rPr>
          <w:caps/>
          <w:sz w:val="28"/>
        </w:rPr>
        <w:tab/>
        <w:t>3</w:t>
      </w:r>
      <w:r w:rsidR="004C534E" w:rsidRPr="007A3C3C">
        <w:rPr>
          <w:sz w:val="28"/>
        </w:rPr>
        <w:t xml:space="preserve"> жыл</w:t>
      </w:r>
    </w:p>
    <w:p w14:paraId="61BDF88E" w14:textId="77777777" w:rsidR="004A6D5A" w:rsidRPr="007A3C3C" w:rsidRDefault="004A6D5A" w:rsidP="004A6D5A">
      <w:pPr>
        <w:pStyle w:val="a7"/>
        <w:spacing w:line="240" w:lineRule="auto"/>
        <w:ind w:firstLine="0"/>
        <w:rPr>
          <w:b/>
          <w:szCs w:val="28"/>
        </w:rPr>
      </w:pPr>
    </w:p>
    <w:p w14:paraId="4FF53CF2" w14:textId="0B8481D0" w:rsidR="004A6D5A" w:rsidRPr="007A3C3C" w:rsidRDefault="004A6D5A" w:rsidP="00384621">
      <w:pPr>
        <w:pStyle w:val="a7"/>
        <w:ind w:firstLine="0"/>
        <w:rPr>
          <w:szCs w:val="28"/>
        </w:rPr>
      </w:pPr>
      <w:r w:rsidRPr="007A3C3C">
        <w:rPr>
          <w:b/>
          <w:szCs w:val="28"/>
        </w:rPr>
        <w:t>7</w:t>
      </w:r>
      <w:r w:rsidRPr="007A3C3C">
        <w:rPr>
          <w:szCs w:val="28"/>
        </w:rPr>
        <w:t xml:space="preserve"> </w:t>
      </w:r>
      <w:r w:rsidR="004C534E" w:rsidRPr="007A3C3C">
        <w:rPr>
          <w:szCs w:val="28"/>
        </w:rPr>
        <w:t>ЛН</w:t>
      </w:r>
      <w:r w:rsidRPr="007A3C3C">
        <w:rPr>
          <w:szCs w:val="28"/>
        </w:rPr>
        <w:t xml:space="preserve"> </w:t>
      </w:r>
      <w:r w:rsidR="003630EA" w:rsidRPr="007A3C3C">
        <w:rPr>
          <w:bCs/>
          <w:szCs w:val="28"/>
        </w:rPr>
        <w:t>014</w:t>
      </w:r>
      <w:r w:rsidR="00384621" w:rsidRPr="007A3C3C">
        <w:rPr>
          <w:szCs w:val="28"/>
        </w:rPr>
        <w:t>-202</w:t>
      </w:r>
      <w:r w:rsidR="003630EA" w:rsidRPr="007A3C3C">
        <w:rPr>
          <w:szCs w:val="28"/>
        </w:rPr>
        <w:t>4</w:t>
      </w:r>
      <w:r w:rsidR="007A3C3C" w:rsidRPr="007A3C3C">
        <w:rPr>
          <w:szCs w:val="28"/>
        </w:rPr>
        <w:t>.</w:t>
      </w:r>
      <w:r w:rsidRPr="007A3C3C">
        <w:rPr>
          <w:szCs w:val="28"/>
        </w:rPr>
        <w:t xml:space="preserve"> </w:t>
      </w:r>
      <w:r w:rsidR="004C534E" w:rsidRPr="007A3C3C">
        <w:rPr>
          <w:szCs w:val="28"/>
        </w:rPr>
        <w:t>Стратегия, аккредиттеу және рейтинг бөлімнің бастығы</w:t>
      </w:r>
      <w:r w:rsidR="00384621" w:rsidRPr="007A3C3C">
        <w:rPr>
          <w:szCs w:val="28"/>
        </w:rPr>
        <w:t xml:space="preserve"> </w:t>
      </w:r>
      <w:r w:rsidR="004C534E" w:rsidRPr="007A3C3C">
        <w:rPr>
          <w:bCs/>
        </w:rPr>
        <w:t>орнына</w:t>
      </w:r>
      <w:r w:rsidR="004C534E" w:rsidRPr="007A3C3C">
        <w:rPr>
          <w:b/>
          <w:bCs/>
        </w:rPr>
        <w:t xml:space="preserve"> ЕНГІЗІЛДІ</w:t>
      </w:r>
    </w:p>
    <w:p w14:paraId="0E2FF632" w14:textId="77777777" w:rsidR="004A6D5A" w:rsidRPr="007A3C3C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14:paraId="61048D51" w14:textId="77777777" w:rsidR="004A6D5A" w:rsidRPr="007A3C3C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14:paraId="06AE3C43" w14:textId="77777777" w:rsidR="004A6D5A" w:rsidRPr="007A3C3C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14:paraId="654A9607" w14:textId="77777777" w:rsidR="004A6D5A" w:rsidRPr="007A3C3C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14:paraId="796A7384" w14:textId="77777777" w:rsidR="004A6D5A" w:rsidRPr="007A3C3C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14:paraId="03DE7B27" w14:textId="77777777" w:rsidR="004A6D5A" w:rsidRPr="007A3C3C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14:paraId="092745BD" w14:textId="77777777" w:rsidR="004A6D5A" w:rsidRPr="007A3C3C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14:paraId="42AB0A79" w14:textId="77777777" w:rsidR="004A6D5A" w:rsidRPr="007A3C3C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14:paraId="36BDA13E" w14:textId="29687937" w:rsidR="004A6D5A" w:rsidRPr="007A3C3C" w:rsidRDefault="004C534E" w:rsidP="00645CD7">
      <w:pPr>
        <w:shd w:val="clear" w:color="auto" w:fill="FFFFFF"/>
        <w:jc w:val="both"/>
        <w:rPr>
          <w:color w:val="000000"/>
          <w:sz w:val="28"/>
          <w:szCs w:val="28"/>
        </w:rPr>
      </w:pPr>
      <w:r w:rsidRPr="007A3C3C">
        <w:rPr>
          <w:sz w:val="28"/>
          <w:szCs w:val="28"/>
        </w:rPr>
        <w:t xml:space="preserve">Осы лауазымдық нұсқаулық «Ахмет Байтұрсынұлы атындағы Қостанай </w:t>
      </w:r>
      <w:r w:rsidR="00B97E32" w:rsidRPr="007A3C3C">
        <w:rPr>
          <w:sz w:val="28"/>
          <w:szCs w:val="28"/>
        </w:rPr>
        <w:t>ө</w:t>
      </w:r>
      <w:r w:rsidRPr="007A3C3C">
        <w:rPr>
          <w:sz w:val="28"/>
          <w:szCs w:val="28"/>
        </w:rPr>
        <w:t>ңірлік университеті» КЕАҚ Басқарма Төрағасы-Ректорының рұқсатынсыз толық немесе ішінара көшіріге, көбейтуге және таратуға болмайды</w:t>
      </w:r>
    </w:p>
    <w:p w14:paraId="23DFA6D6" w14:textId="77777777" w:rsidR="004A6D5A" w:rsidRPr="007A3C3C" w:rsidRDefault="004A6D5A" w:rsidP="00645CD7">
      <w:pPr>
        <w:jc w:val="both"/>
        <w:rPr>
          <w:sz w:val="28"/>
          <w:szCs w:val="28"/>
        </w:rPr>
      </w:pPr>
    </w:p>
    <w:p w14:paraId="56101504" w14:textId="77777777" w:rsidR="004A6D5A" w:rsidRPr="007A3C3C" w:rsidRDefault="004A6D5A" w:rsidP="00645CD7">
      <w:pPr>
        <w:shd w:val="clear" w:color="auto" w:fill="FFFFFF"/>
        <w:jc w:val="both"/>
        <w:rPr>
          <w:sz w:val="28"/>
          <w:szCs w:val="28"/>
        </w:rPr>
      </w:pPr>
    </w:p>
    <w:p w14:paraId="420319E9" w14:textId="77777777" w:rsidR="004A6D5A" w:rsidRPr="007A3C3C" w:rsidRDefault="004A6D5A" w:rsidP="00645CD7">
      <w:pPr>
        <w:shd w:val="clear" w:color="auto" w:fill="FFFFFF"/>
        <w:jc w:val="both"/>
        <w:rPr>
          <w:sz w:val="28"/>
          <w:szCs w:val="28"/>
        </w:rPr>
      </w:pPr>
    </w:p>
    <w:p w14:paraId="0C05E939" w14:textId="77777777" w:rsidR="004A6D5A" w:rsidRPr="007A3C3C" w:rsidRDefault="004A6D5A" w:rsidP="00645CD7">
      <w:pPr>
        <w:shd w:val="clear" w:color="auto" w:fill="FFFFFF"/>
        <w:jc w:val="both"/>
        <w:rPr>
          <w:sz w:val="28"/>
          <w:szCs w:val="28"/>
        </w:rPr>
      </w:pPr>
    </w:p>
    <w:p w14:paraId="59D0E08F" w14:textId="77777777" w:rsidR="004A6D5A" w:rsidRPr="007A3C3C" w:rsidRDefault="004A6D5A" w:rsidP="00645CD7">
      <w:pPr>
        <w:shd w:val="clear" w:color="auto" w:fill="FFFFFF"/>
        <w:rPr>
          <w:sz w:val="28"/>
          <w:szCs w:val="28"/>
        </w:rPr>
      </w:pPr>
    </w:p>
    <w:p w14:paraId="3D43B846" w14:textId="77777777" w:rsidR="004A6D5A" w:rsidRPr="007A3C3C" w:rsidRDefault="004A6D5A" w:rsidP="00645CD7">
      <w:pPr>
        <w:shd w:val="clear" w:color="auto" w:fill="FFFFFF"/>
        <w:rPr>
          <w:sz w:val="28"/>
          <w:szCs w:val="28"/>
        </w:rPr>
      </w:pPr>
    </w:p>
    <w:p w14:paraId="6A01259A" w14:textId="77777777" w:rsidR="004A6D5A" w:rsidRPr="007A3C3C" w:rsidRDefault="004A6D5A" w:rsidP="00645CD7">
      <w:pPr>
        <w:shd w:val="clear" w:color="auto" w:fill="FFFFFF"/>
        <w:rPr>
          <w:sz w:val="28"/>
          <w:szCs w:val="28"/>
        </w:rPr>
      </w:pPr>
    </w:p>
    <w:p w14:paraId="7CA83F27" w14:textId="77777777" w:rsidR="004A6D5A" w:rsidRPr="007A3C3C" w:rsidRDefault="004A6D5A" w:rsidP="00645CD7">
      <w:pPr>
        <w:shd w:val="clear" w:color="auto" w:fill="FFFFFF"/>
        <w:rPr>
          <w:sz w:val="28"/>
          <w:szCs w:val="28"/>
        </w:rPr>
      </w:pPr>
    </w:p>
    <w:p w14:paraId="51642281" w14:textId="77777777" w:rsidR="004A6D5A" w:rsidRPr="007A3C3C" w:rsidRDefault="004A6D5A" w:rsidP="00645CD7">
      <w:pPr>
        <w:shd w:val="clear" w:color="auto" w:fill="FFFFFF"/>
        <w:rPr>
          <w:sz w:val="28"/>
          <w:szCs w:val="28"/>
        </w:rPr>
      </w:pPr>
    </w:p>
    <w:p w14:paraId="4F77BD17" w14:textId="77777777" w:rsidR="004C534E" w:rsidRPr="007A3C3C" w:rsidRDefault="004A6D5A" w:rsidP="004C534E">
      <w:pPr>
        <w:shd w:val="clear" w:color="auto" w:fill="FFFFFF"/>
        <w:jc w:val="right"/>
      </w:pPr>
      <w:r w:rsidRPr="007A3C3C">
        <w:t xml:space="preserve">© </w:t>
      </w:r>
      <w:r w:rsidR="004C534E" w:rsidRPr="007A3C3C">
        <w:t xml:space="preserve">Ахмет Байтұрсынұлы атындағы </w:t>
      </w:r>
    </w:p>
    <w:p w14:paraId="70034BF2" w14:textId="6791625F" w:rsidR="004A6D5A" w:rsidRPr="007A3C3C" w:rsidRDefault="004C534E" w:rsidP="004C534E">
      <w:pPr>
        <w:shd w:val="clear" w:color="auto" w:fill="FFFFFF"/>
        <w:jc w:val="right"/>
        <w:rPr>
          <w:color w:val="000000"/>
        </w:rPr>
      </w:pPr>
      <w:r w:rsidRPr="007A3C3C">
        <w:t>Қостанай өңірлік университет, 2024</w:t>
      </w:r>
    </w:p>
    <w:p w14:paraId="2A81F5A9" w14:textId="77777777" w:rsidR="007272B6" w:rsidRPr="007A3C3C" w:rsidRDefault="007272B6">
      <w:pPr>
        <w:spacing w:after="200" w:line="276" w:lineRule="auto"/>
        <w:rPr>
          <w:b/>
          <w:sz w:val="28"/>
          <w:szCs w:val="28"/>
        </w:rPr>
      </w:pPr>
      <w:r w:rsidRPr="007A3C3C">
        <w:rPr>
          <w:b/>
          <w:sz w:val="28"/>
          <w:szCs w:val="28"/>
        </w:rPr>
        <w:br w:type="page"/>
      </w:r>
    </w:p>
    <w:p w14:paraId="49858630" w14:textId="070BCC03" w:rsidR="004A6D5A" w:rsidRPr="007A3C3C" w:rsidRDefault="00445D5D" w:rsidP="004A6D5A">
      <w:pPr>
        <w:shd w:val="clear" w:color="auto" w:fill="FFFFFF"/>
        <w:jc w:val="center"/>
        <w:rPr>
          <w:b/>
          <w:sz w:val="28"/>
          <w:szCs w:val="28"/>
        </w:rPr>
      </w:pPr>
      <w:bookmarkStart w:id="1" w:name="_Hlk185435056"/>
      <w:r w:rsidRPr="007A3C3C">
        <w:rPr>
          <w:b/>
          <w:sz w:val="28"/>
          <w:szCs w:val="28"/>
        </w:rPr>
        <w:lastRenderedPageBreak/>
        <w:t>Мазмұны</w:t>
      </w:r>
      <w:bookmarkEnd w:id="1"/>
    </w:p>
    <w:p w14:paraId="2279C245" w14:textId="77777777" w:rsidR="004A6D5A" w:rsidRPr="007A3C3C" w:rsidRDefault="004A6D5A" w:rsidP="004A6D5A">
      <w:pPr>
        <w:shd w:val="clear" w:color="auto" w:fill="FFFFFF"/>
        <w:jc w:val="both"/>
        <w:rPr>
          <w:sz w:val="28"/>
          <w:szCs w:val="28"/>
        </w:rPr>
      </w:pPr>
    </w:p>
    <w:tbl>
      <w:tblPr>
        <w:tblW w:w="9628" w:type="dxa"/>
        <w:tblInd w:w="295" w:type="dxa"/>
        <w:tblLayout w:type="fixed"/>
        <w:tblLook w:val="0000" w:firstRow="0" w:lastRow="0" w:firstColumn="0" w:lastColumn="0" w:noHBand="0" w:noVBand="0"/>
      </w:tblPr>
      <w:tblGrid>
        <w:gridCol w:w="9169"/>
        <w:gridCol w:w="459"/>
      </w:tblGrid>
      <w:tr w:rsidR="004A6D5A" w:rsidRPr="007A3C3C" w14:paraId="3097EA52" w14:textId="77777777" w:rsidTr="00B12C52">
        <w:tc>
          <w:tcPr>
            <w:tcW w:w="9169" w:type="dxa"/>
            <w:shd w:val="clear" w:color="auto" w:fill="auto"/>
          </w:tcPr>
          <w:p w14:paraId="341E9AF2" w14:textId="35986498" w:rsidR="004A6D5A" w:rsidRPr="007A3C3C" w:rsidRDefault="004A6D5A" w:rsidP="006C455C">
            <w:pPr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bookmarkStart w:id="2" w:name="_Hlk185432551"/>
            <w:r w:rsidRPr="007A3C3C">
              <w:rPr>
                <w:sz w:val="28"/>
                <w:szCs w:val="28"/>
              </w:rPr>
              <w:t xml:space="preserve">1 </w:t>
            </w:r>
            <w:r w:rsidR="00A429EE" w:rsidRPr="007A3C3C">
              <w:rPr>
                <w:sz w:val="28"/>
                <w:szCs w:val="28"/>
              </w:rPr>
              <w:t>Қолдану саласы</w:t>
            </w:r>
            <w:r w:rsidRPr="007A3C3C">
              <w:rPr>
                <w:sz w:val="28"/>
                <w:szCs w:val="28"/>
              </w:rPr>
              <w:t>…………………………………………………………</w:t>
            </w:r>
            <w:r w:rsidR="00A429EE" w:rsidRPr="007A3C3C">
              <w:rPr>
                <w:sz w:val="28"/>
                <w:szCs w:val="28"/>
              </w:rPr>
              <w:t>……</w:t>
            </w:r>
            <w:r w:rsidRPr="007A3C3C">
              <w:rPr>
                <w:sz w:val="28"/>
                <w:szCs w:val="28"/>
              </w:rPr>
              <w:t>..</w:t>
            </w:r>
          </w:p>
        </w:tc>
        <w:tc>
          <w:tcPr>
            <w:tcW w:w="459" w:type="dxa"/>
            <w:shd w:val="clear" w:color="auto" w:fill="auto"/>
          </w:tcPr>
          <w:p w14:paraId="152B1381" w14:textId="5B6E2EDE" w:rsidR="004A6D5A" w:rsidRPr="007A3C3C" w:rsidRDefault="00E4461E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A3C3C">
              <w:rPr>
                <w:color w:val="000000"/>
                <w:sz w:val="28"/>
                <w:szCs w:val="28"/>
              </w:rPr>
              <w:t>4</w:t>
            </w:r>
          </w:p>
        </w:tc>
      </w:tr>
      <w:tr w:rsidR="004A6D5A" w:rsidRPr="007A3C3C" w14:paraId="77DCE2B6" w14:textId="77777777" w:rsidTr="00B12C52">
        <w:tc>
          <w:tcPr>
            <w:tcW w:w="9169" w:type="dxa"/>
            <w:shd w:val="clear" w:color="auto" w:fill="auto"/>
          </w:tcPr>
          <w:p w14:paraId="4F0516F1" w14:textId="53447CD0" w:rsidR="004A6D5A" w:rsidRPr="007A3C3C" w:rsidRDefault="004A6D5A" w:rsidP="006C455C">
            <w:pPr>
              <w:widowControl w:val="0"/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 w:rsidRPr="007A3C3C">
              <w:rPr>
                <w:sz w:val="28"/>
                <w:szCs w:val="28"/>
              </w:rPr>
              <w:t xml:space="preserve">2 </w:t>
            </w:r>
            <w:r w:rsidR="00A429EE" w:rsidRPr="007A3C3C">
              <w:rPr>
                <w:sz w:val="28"/>
                <w:szCs w:val="28"/>
              </w:rPr>
              <w:t>Нормативтік сілтемелер</w:t>
            </w:r>
            <w:r w:rsidRPr="007A3C3C">
              <w:rPr>
                <w:sz w:val="28"/>
                <w:szCs w:val="28"/>
              </w:rPr>
              <w:t>……………………………………………………….</w:t>
            </w:r>
          </w:p>
        </w:tc>
        <w:tc>
          <w:tcPr>
            <w:tcW w:w="459" w:type="dxa"/>
            <w:shd w:val="clear" w:color="auto" w:fill="auto"/>
          </w:tcPr>
          <w:p w14:paraId="114DFC83" w14:textId="466DB55A" w:rsidR="004A6D5A" w:rsidRPr="007A3C3C" w:rsidRDefault="00E4461E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A3C3C">
              <w:rPr>
                <w:color w:val="000000"/>
                <w:sz w:val="28"/>
                <w:szCs w:val="28"/>
              </w:rPr>
              <w:t>4</w:t>
            </w:r>
          </w:p>
        </w:tc>
      </w:tr>
      <w:tr w:rsidR="004A6D5A" w:rsidRPr="007A3C3C" w14:paraId="7BBEF792" w14:textId="77777777" w:rsidTr="00B12C52">
        <w:tc>
          <w:tcPr>
            <w:tcW w:w="9169" w:type="dxa"/>
            <w:shd w:val="clear" w:color="auto" w:fill="auto"/>
          </w:tcPr>
          <w:p w14:paraId="3F26E9D1" w14:textId="572E4B8A" w:rsidR="004A6D5A" w:rsidRPr="007A3C3C" w:rsidRDefault="004A6D5A" w:rsidP="00B12C52">
            <w:pPr>
              <w:widowControl w:val="0"/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 w:rsidRPr="007A3C3C">
              <w:rPr>
                <w:sz w:val="28"/>
                <w:szCs w:val="28"/>
              </w:rPr>
              <w:t xml:space="preserve">3 </w:t>
            </w:r>
            <w:r w:rsidR="00A429EE" w:rsidRPr="007A3C3C">
              <w:rPr>
                <w:sz w:val="28"/>
                <w:szCs w:val="28"/>
              </w:rPr>
              <w:t>Белгілер мен қысқартулар</w:t>
            </w:r>
            <w:r w:rsidRPr="007A3C3C">
              <w:rPr>
                <w:sz w:val="28"/>
                <w:szCs w:val="28"/>
              </w:rPr>
              <w:t>…………………………………………………</w:t>
            </w:r>
            <w:r w:rsidR="00A429EE" w:rsidRPr="007A3C3C">
              <w:rPr>
                <w:sz w:val="28"/>
                <w:szCs w:val="28"/>
              </w:rPr>
              <w:t>…</w:t>
            </w:r>
          </w:p>
        </w:tc>
        <w:tc>
          <w:tcPr>
            <w:tcW w:w="459" w:type="dxa"/>
            <w:shd w:val="clear" w:color="auto" w:fill="auto"/>
          </w:tcPr>
          <w:p w14:paraId="2EAB4691" w14:textId="6543232C" w:rsidR="004A6D5A" w:rsidRPr="007A3C3C" w:rsidRDefault="00E4461E" w:rsidP="00B12C52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A3C3C">
              <w:rPr>
                <w:color w:val="000000"/>
                <w:sz w:val="28"/>
                <w:szCs w:val="28"/>
              </w:rPr>
              <w:t>4</w:t>
            </w:r>
          </w:p>
        </w:tc>
      </w:tr>
      <w:tr w:rsidR="00B12C52" w:rsidRPr="007A3C3C" w14:paraId="3D8BAD33" w14:textId="77777777" w:rsidTr="00B12C52">
        <w:tc>
          <w:tcPr>
            <w:tcW w:w="9169" w:type="dxa"/>
            <w:shd w:val="clear" w:color="auto" w:fill="auto"/>
          </w:tcPr>
          <w:p w14:paraId="709E5F1D" w14:textId="0D8694B5" w:rsidR="00B12C52" w:rsidRPr="007A3C3C" w:rsidRDefault="00B12C52" w:rsidP="006C455C">
            <w:pPr>
              <w:widowControl w:val="0"/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 w:rsidRPr="007A3C3C">
              <w:rPr>
                <w:sz w:val="28"/>
                <w:szCs w:val="28"/>
              </w:rPr>
              <w:t xml:space="preserve">4 </w:t>
            </w:r>
            <w:r w:rsidR="00A429EE" w:rsidRPr="007A3C3C">
              <w:rPr>
                <w:sz w:val="28"/>
                <w:szCs w:val="28"/>
              </w:rPr>
              <w:t>Жалпы ережелер</w:t>
            </w:r>
            <w:r w:rsidRPr="007A3C3C">
              <w:rPr>
                <w:sz w:val="28"/>
                <w:szCs w:val="28"/>
              </w:rPr>
              <w:t>…………………………………………………………...…</w:t>
            </w:r>
          </w:p>
        </w:tc>
        <w:tc>
          <w:tcPr>
            <w:tcW w:w="459" w:type="dxa"/>
            <w:shd w:val="clear" w:color="auto" w:fill="auto"/>
          </w:tcPr>
          <w:p w14:paraId="06B3DF56" w14:textId="6143132A" w:rsidR="00B12C52" w:rsidRPr="007A3C3C" w:rsidRDefault="00B12C52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A3C3C">
              <w:rPr>
                <w:color w:val="000000"/>
                <w:sz w:val="28"/>
                <w:szCs w:val="28"/>
              </w:rPr>
              <w:t>5</w:t>
            </w:r>
          </w:p>
        </w:tc>
      </w:tr>
      <w:tr w:rsidR="004A6D5A" w:rsidRPr="007A3C3C" w14:paraId="5C25AA93" w14:textId="77777777" w:rsidTr="00B12C52">
        <w:tc>
          <w:tcPr>
            <w:tcW w:w="9169" w:type="dxa"/>
            <w:shd w:val="clear" w:color="auto" w:fill="auto"/>
          </w:tcPr>
          <w:p w14:paraId="682CA681" w14:textId="33DD2048" w:rsidR="004A6D5A" w:rsidRPr="007A3C3C" w:rsidRDefault="004A6D5A" w:rsidP="006C455C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 w:rsidRPr="007A3C3C">
              <w:rPr>
                <w:sz w:val="28"/>
                <w:szCs w:val="28"/>
              </w:rPr>
              <w:t xml:space="preserve">5 </w:t>
            </w:r>
            <w:bookmarkStart w:id="3" w:name="_Hlk185419209"/>
            <w:r w:rsidR="00A429EE" w:rsidRPr="007A3C3C">
              <w:rPr>
                <w:sz w:val="28"/>
                <w:szCs w:val="28"/>
              </w:rPr>
              <w:t>Сипаттама</w:t>
            </w:r>
            <w:bookmarkEnd w:id="3"/>
            <w:r w:rsidRPr="007A3C3C">
              <w:rPr>
                <w:sz w:val="28"/>
                <w:szCs w:val="28"/>
              </w:rPr>
              <w:t>……………………………………………………………….……....</w:t>
            </w:r>
          </w:p>
        </w:tc>
        <w:tc>
          <w:tcPr>
            <w:tcW w:w="459" w:type="dxa"/>
            <w:shd w:val="clear" w:color="auto" w:fill="auto"/>
          </w:tcPr>
          <w:p w14:paraId="13FC967B" w14:textId="66C834ED" w:rsidR="004A6D5A" w:rsidRPr="007A3C3C" w:rsidRDefault="00E4461E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A3C3C">
              <w:rPr>
                <w:color w:val="000000"/>
                <w:sz w:val="28"/>
                <w:szCs w:val="28"/>
              </w:rPr>
              <w:t>5</w:t>
            </w:r>
          </w:p>
        </w:tc>
      </w:tr>
      <w:tr w:rsidR="004A6D5A" w:rsidRPr="007A3C3C" w14:paraId="4043F096" w14:textId="77777777" w:rsidTr="00B12C52">
        <w:tc>
          <w:tcPr>
            <w:tcW w:w="9169" w:type="dxa"/>
            <w:shd w:val="clear" w:color="auto" w:fill="auto"/>
          </w:tcPr>
          <w:p w14:paraId="2C0DA497" w14:textId="1B155EF1" w:rsidR="004A6D5A" w:rsidRPr="007A3C3C" w:rsidRDefault="00645CD7" w:rsidP="006C455C">
            <w:pPr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 w:rsidRPr="007A3C3C">
              <w:rPr>
                <w:sz w:val="28"/>
                <w:szCs w:val="28"/>
              </w:rPr>
              <w:t xml:space="preserve"> </w:t>
            </w:r>
            <w:r w:rsidR="004A6D5A" w:rsidRPr="007A3C3C">
              <w:rPr>
                <w:sz w:val="28"/>
                <w:szCs w:val="28"/>
              </w:rPr>
              <w:t xml:space="preserve">§1. </w:t>
            </w:r>
            <w:r w:rsidR="00A429EE" w:rsidRPr="007A3C3C">
              <w:rPr>
                <w:sz w:val="28"/>
                <w:szCs w:val="28"/>
              </w:rPr>
              <w:t>Біліктілік талапта</w:t>
            </w:r>
            <w:r w:rsidR="004A6D5A" w:rsidRPr="007A3C3C">
              <w:rPr>
                <w:sz w:val="28"/>
                <w:szCs w:val="28"/>
              </w:rPr>
              <w:t>…………………………………</w:t>
            </w:r>
            <w:r w:rsidR="00A429EE" w:rsidRPr="007A3C3C">
              <w:rPr>
                <w:sz w:val="28"/>
                <w:szCs w:val="28"/>
              </w:rPr>
              <w:t>……………….</w:t>
            </w:r>
            <w:r w:rsidR="004A6D5A" w:rsidRPr="007A3C3C">
              <w:rPr>
                <w:sz w:val="28"/>
                <w:szCs w:val="28"/>
              </w:rPr>
              <w:t>………..</w:t>
            </w:r>
          </w:p>
        </w:tc>
        <w:tc>
          <w:tcPr>
            <w:tcW w:w="459" w:type="dxa"/>
            <w:shd w:val="clear" w:color="auto" w:fill="auto"/>
          </w:tcPr>
          <w:p w14:paraId="227010DF" w14:textId="7BA8F1DE" w:rsidR="004A6D5A" w:rsidRPr="007A3C3C" w:rsidRDefault="00E4461E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A3C3C">
              <w:rPr>
                <w:color w:val="000000"/>
                <w:sz w:val="28"/>
                <w:szCs w:val="28"/>
              </w:rPr>
              <w:t>5</w:t>
            </w:r>
          </w:p>
        </w:tc>
      </w:tr>
      <w:tr w:rsidR="004A6D5A" w:rsidRPr="007A3C3C" w14:paraId="733251B7" w14:textId="77777777" w:rsidTr="00B12C52">
        <w:tc>
          <w:tcPr>
            <w:tcW w:w="9169" w:type="dxa"/>
            <w:shd w:val="clear" w:color="auto" w:fill="auto"/>
          </w:tcPr>
          <w:p w14:paraId="09717F77" w14:textId="46CF42A3" w:rsidR="004A6D5A" w:rsidRPr="007A3C3C" w:rsidRDefault="00645CD7" w:rsidP="006C455C">
            <w:pPr>
              <w:widowControl w:val="0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 w:rsidRPr="007A3C3C">
              <w:rPr>
                <w:sz w:val="28"/>
                <w:szCs w:val="28"/>
              </w:rPr>
              <w:t xml:space="preserve"> </w:t>
            </w:r>
            <w:r w:rsidR="004A6D5A" w:rsidRPr="007A3C3C">
              <w:rPr>
                <w:sz w:val="28"/>
                <w:szCs w:val="28"/>
              </w:rPr>
              <w:t xml:space="preserve">§2. </w:t>
            </w:r>
            <w:r w:rsidR="00A429EE" w:rsidRPr="007A3C3C">
              <w:rPr>
                <w:sz w:val="28"/>
                <w:szCs w:val="28"/>
              </w:rPr>
              <w:t>Лауазымдық міндеттері</w:t>
            </w:r>
            <w:r w:rsidR="004A6D5A" w:rsidRPr="007A3C3C">
              <w:rPr>
                <w:sz w:val="28"/>
                <w:szCs w:val="28"/>
              </w:rPr>
              <w:t>………………………………………………...</w:t>
            </w:r>
            <w:r w:rsidR="00FC77FA" w:rsidRPr="007A3C3C">
              <w:rPr>
                <w:sz w:val="28"/>
                <w:szCs w:val="28"/>
              </w:rPr>
              <w:t>...</w:t>
            </w:r>
            <w:r w:rsidR="004A6D5A" w:rsidRPr="007A3C3C">
              <w:rPr>
                <w:sz w:val="28"/>
                <w:szCs w:val="28"/>
              </w:rPr>
              <w:t>.</w:t>
            </w:r>
          </w:p>
        </w:tc>
        <w:tc>
          <w:tcPr>
            <w:tcW w:w="459" w:type="dxa"/>
            <w:shd w:val="clear" w:color="auto" w:fill="auto"/>
          </w:tcPr>
          <w:p w14:paraId="6233AAF5" w14:textId="27125BC3" w:rsidR="004A6D5A" w:rsidRPr="007A3C3C" w:rsidRDefault="00B12C52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A3C3C">
              <w:rPr>
                <w:color w:val="000000"/>
                <w:sz w:val="28"/>
                <w:szCs w:val="28"/>
              </w:rPr>
              <w:t>6</w:t>
            </w:r>
          </w:p>
        </w:tc>
      </w:tr>
      <w:tr w:rsidR="004A6D5A" w:rsidRPr="007A3C3C" w14:paraId="1D73C6BA" w14:textId="77777777" w:rsidTr="00B12C52">
        <w:tc>
          <w:tcPr>
            <w:tcW w:w="9169" w:type="dxa"/>
            <w:shd w:val="clear" w:color="auto" w:fill="auto"/>
          </w:tcPr>
          <w:p w14:paraId="6C75DC14" w14:textId="75539FBA" w:rsidR="004A6D5A" w:rsidRPr="007A3C3C" w:rsidRDefault="00645CD7" w:rsidP="006C455C">
            <w:pPr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 w:rsidRPr="007A3C3C">
              <w:rPr>
                <w:sz w:val="28"/>
                <w:szCs w:val="28"/>
              </w:rPr>
              <w:t xml:space="preserve"> </w:t>
            </w:r>
            <w:r w:rsidR="004A6D5A" w:rsidRPr="007A3C3C">
              <w:rPr>
                <w:sz w:val="28"/>
                <w:szCs w:val="28"/>
              </w:rPr>
              <w:t xml:space="preserve">§3. </w:t>
            </w:r>
            <w:r w:rsidR="00A429EE" w:rsidRPr="007A3C3C">
              <w:rPr>
                <w:sz w:val="28"/>
                <w:szCs w:val="28"/>
              </w:rPr>
              <w:t>Құқықтар</w:t>
            </w:r>
            <w:r w:rsidR="004A6D5A" w:rsidRPr="007A3C3C">
              <w:rPr>
                <w:sz w:val="28"/>
                <w:szCs w:val="28"/>
              </w:rPr>
              <w:t>……………………………………………………………...…….</w:t>
            </w:r>
          </w:p>
        </w:tc>
        <w:tc>
          <w:tcPr>
            <w:tcW w:w="459" w:type="dxa"/>
            <w:shd w:val="clear" w:color="auto" w:fill="auto"/>
          </w:tcPr>
          <w:p w14:paraId="0088DC30" w14:textId="5AD6D583" w:rsidR="004A6D5A" w:rsidRPr="007A3C3C" w:rsidRDefault="0019284E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A3C3C">
              <w:rPr>
                <w:color w:val="000000"/>
                <w:sz w:val="28"/>
                <w:szCs w:val="28"/>
              </w:rPr>
              <w:t>7</w:t>
            </w:r>
          </w:p>
        </w:tc>
      </w:tr>
      <w:tr w:rsidR="004A6D5A" w:rsidRPr="007A3C3C" w14:paraId="4EB3C0DB" w14:textId="77777777" w:rsidTr="00B12C52">
        <w:tc>
          <w:tcPr>
            <w:tcW w:w="9169" w:type="dxa"/>
            <w:shd w:val="clear" w:color="auto" w:fill="auto"/>
          </w:tcPr>
          <w:p w14:paraId="7D9B8444" w14:textId="7E90367F" w:rsidR="004A6D5A" w:rsidRPr="007A3C3C" w:rsidRDefault="00645CD7" w:rsidP="006C455C">
            <w:pPr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 w:rsidRPr="007A3C3C">
              <w:rPr>
                <w:sz w:val="28"/>
                <w:szCs w:val="28"/>
              </w:rPr>
              <w:t xml:space="preserve"> </w:t>
            </w:r>
            <w:r w:rsidR="004A6D5A" w:rsidRPr="007A3C3C">
              <w:rPr>
                <w:sz w:val="28"/>
                <w:szCs w:val="28"/>
              </w:rPr>
              <w:t xml:space="preserve">§4. </w:t>
            </w:r>
            <w:r w:rsidR="00A429EE" w:rsidRPr="007A3C3C">
              <w:rPr>
                <w:sz w:val="28"/>
                <w:szCs w:val="28"/>
              </w:rPr>
              <w:t>Жауапкершілік</w:t>
            </w:r>
            <w:r w:rsidR="004A6D5A" w:rsidRPr="007A3C3C">
              <w:rPr>
                <w:sz w:val="28"/>
                <w:szCs w:val="28"/>
              </w:rPr>
              <w:t>………………………………………………………...…</w:t>
            </w:r>
            <w:r w:rsidR="00FC77FA" w:rsidRPr="007A3C3C">
              <w:rPr>
                <w:sz w:val="28"/>
                <w:szCs w:val="28"/>
              </w:rPr>
              <w:t>…</w:t>
            </w:r>
          </w:p>
        </w:tc>
        <w:tc>
          <w:tcPr>
            <w:tcW w:w="459" w:type="dxa"/>
            <w:shd w:val="clear" w:color="auto" w:fill="auto"/>
          </w:tcPr>
          <w:p w14:paraId="522E20F9" w14:textId="05D9E934" w:rsidR="004A6D5A" w:rsidRPr="007A3C3C" w:rsidRDefault="00E4461E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A3C3C">
              <w:rPr>
                <w:color w:val="000000"/>
                <w:sz w:val="28"/>
                <w:szCs w:val="28"/>
              </w:rPr>
              <w:t>7</w:t>
            </w:r>
          </w:p>
        </w:tc>
      </w:tr>
      <w:tr w:rsidR="004A6D5A" w:rsidRPr="007A3C3C" w14:paraId="02D0158A" w14:textId="77777777" w:rsidTr="00B12C52">
        <w:tc>
          <w:tcPr>
            <w:tcW w:w="9169" w:type="dxa"/>
            <w:shd w:val="clear" w:color="auto" w:fill="auto"/>
          </w:tcPr>
          <w:p w14:paraId="60FA6793" w14:textId="07695F51" w:rsidR="004A6D5A" w:rsidRPr="007A3C3C" w:rsidRDefault="00645CD7" w:rsidP="006C455C">
            <w:pPr>
              <w:shd w:val="clear" w:color="auto" w:fill="FFFFFF"/>
              <w:tabs>
                <w:tab w:val="left" w:pos="8012"/>
              </w:tabs>
              <w:snapToGrid w:val="0"/>
              <w:ind w:right="-187"/>
              <w:rPr>
                <w:sz w:val="28"/>
                <w:szCs w:val="28"/>
              </w:rPr>
            </w:pPr>
            <w:r w:rsidRPr="007A3C3C">
              <w:rPr>
                <w:sz w:val="28"/>
                <w:szCs w:val="28"/>
              </w:rPr>
              <w:t xml:space="preserve"> </w:t>
            </w:r>
            <w:r w:rsidR="004A6D5A" w:rsidRPr="007A3C3C">
              <w:rPr>
                <w:sz w:val="28"/>
                <w:szCs w:val="28"/>
              </w:rPr>
              <w:t xml:space="preserve">§5. </w:t>
            </w:r>
            <w:r w:rsidR="00FC77FA" w:rsidRPr="007A3C3C">
              <w:rPr>
                <w:sz w:val="28"/>
                <w:szCs w:val="28"/>
              </w:rPr>
              <w:t>Қарым-қатынас</w:t>
            </w:r>
            <w:r w:rsidR="004A6D5A" w:rsidRPr="007A3C3C">
              <w:rPr>
                <w:sz w:val="28"/>
                <w:szCs w:val="28"/>
              </w:rPr>
              <w:t>………………………………………….......................</w:t>
            </w:r>
            <w:r w:rsidR="00FC77FA" w:rsidRPr="007A3C3C">
              <w:rPr>
                <w:sz w:val="28"/>
                <w:szCs w:val="28"/>
              </w:rPr>
              <w:t>....</w:t>
            </w:r>
            <w:r w:rsidR="004A6D5A" w:rsidRPr="007A3C3C">
              <w:rPr>
                <w:sz w:val="28"/>
                <w:szCs w:val="28"/>
              </w:rPr>
              <w:t>…</w:t>
            </w:r>
          </w:p>
        </w:tc>
        <w:tc>
          <w:tcPr>
            <w:tcW w:w="459" w:type="dxa"/>
            <w:shd w:val="clear" w:color="auto" w:fill="auto"/>
          </w:tcPr>
          <w:p w14:paraId="01646054" w14:textId="796EF1FB" w:rsidR="004A6D5A" w:rsidRPr="007A3C3C" w:rsidRDefault="00B97E32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A3C3C">
              <w:rPr>
                <w:color w:val="000000"/>
                <w:sz w:val="28"/>
                <w:szCs w:val="28"/>
              </w:rPr>
              <w:t>7</w:t>
            </w:r>
          </w:p>
        </w:tc>
      </w:tr>
      <w:tr w:rsidR="004A6D5A" w:rsidRPr="007A3C3C" w14:paraId="06BE1B5D" w14:textId="77777777" w:rsidTr="00B12C52">
        <w:tc>
          <w:tcPr>
            <w:tcW w:w="9169" w:type="dxa"/>
            <w:shd w:val="clear" w:color="auto" w:fill="auto"/>
          </w:tcPr>
          <w:p w14:paraId="03D70A42" w14:textId="0DBEE0C6" w:rsidR="004A6D5A" w:rsidRPr="007A3C3C" w:rsidRDefault="004A6D5A" w:rsidP="006C455C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bCs/>
                <w:color w:val="000000"/>
                <w:sz w:val="28"/>
                <w:szCs w:val="28"/>
              </w:rPr>
            </w:pPr>
            <w:r w:rsidRPr="007A3C3C">
              <w:rPr>
                <w:bCs/>
                <w:color w:val="000000"/>
                <w:sz w:val="28"/>
                <w:szCs w:val="28"/>
              </w:rPr>
              <w:t xml:space="preserve">6 </w:t>
            </w:r>
            <w:r w:rsidR="00FC77FA" w:rsidRPr="007A3C3C">
              <w:rPr>
                <w:bCs/>
                <w:color w:val="000000"/>
                <w:sz w:val="28"/>
                <w:szCs w:val="28"/>
              </w:rPr>
              <w:t>Өзгерістер енгізу тәртібі..</w:t>
            </w:r>
            <w:r w:rsidRPr="007A3C3C">
              <w:rPr>
                <w:bCs/>
                <w:color w:val="000000"/>
                <w:sz w:val="28"/>
                <w:szCs w:val="28"/>
              </w:rPr>
              <w:t>………………………………………………….</w:t>
            </w:r>
          </w:p>
        </w:tc>
        <w:tc>
          <w:tcPr>
            <w:tcW w:w="459" w:type="dxa"/>
            <w:shd w:val="clear" w:color="auto" w:fill="auto"/>
          </w:tcPr>
          <w:p w14:paraId="6BB12AA6" w14:textId="5309E08C" w:rsidR="004A6D5A" w:rsidRPr="007A3C3C" w:rsidRDefault="00E4461E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A3C3C">
              <w:rPr>
                <w:color w:val="000000"/>
                <w:sz w:val="28"/>
                <w:szCs w:val="28"/>
              </w:rPr>
              <w:t>8</w:t>
            </w:r>
          </w:p>
        </w:tc>
      </w:tr>
      <w:tr w:rsidR="004A6D5A" w:rsidRPr="007A3C3C" w14:paraId="7D675230" w14:textId="77777777" w:rsidTr="00B12C52">
        <w:tc>
          <w:tcPr>
            <w:tcW w:w="9169" w:type="dxa"/>
            <w:shd w:val="clear" w:color="auto" w:fill="auto"/>
          </w:tcPr>
          <w:p w14:paraId="462C7F4C" w14:textId="4426C263" w:rsidR="004A6D5A" w:rsidRPr="007A3C3C" w:rsidRDefault="004A6D5A" w:rsidP="006C455C">
            <w:pPr>
              <w:pStyle w:val="3"/>
              <w:widowControl w:val="0"/>
              <w:numPr>
                <w:ilvl w:val="2"/>
                <w:numId w:val="0"/>
              </w:numPr>
              <w:shd w:val="clear" w:color="auto" w:fill="FFFFFF"/>
              <w:tabs>
                <w:tab w:val="clear" w:pos="2300"/>
                <w:tab w:val="num" w:pos="0"/>
                <w:tab w:val="left" w:pos="720"/>
              </w:tabs>
              <w:suppressAutoHyphens/>
              <w:autoSpaceDE w:val="0"/>
              <w:snapToGrid w:val="0"/>
              <w:ind w:right="-187"/>
              <w:rPr>
                <w:szCs w:val="28"/>
              </w:rPr>
            </w:pPr>
            <w:r w:rsidRPr="007A3C3C">
              <w:rPr>
                <w:szCs w:val="28"/>
              </w:rPr>
              <w:t xml:space="preserve">7 </w:t>
            </w:r>
            <w:r w:rsidR="00FC77FA" w:rsidRPr="007A3C3C">
              <w:rPr>
                <w:szCs w:val="28"/>
              </w:rPr>
              <w:t>Келісу, сақтау және тарату.</w:t>
            </w:r>
            <w:r w:rsidRPr="007A3C3C">
              <w:rPr>
                <w:szCs w:val="28"/>
              </w:rPr>
              <w:t>……………………………………......</w:t>
            </w:r>
            <w:r w:rsidR="00FC77FA" w:rsidRPr="007A3C3C">
              <w:rPr>
                <w:szCs w:val="28"/>
              </w:rPr>
              <w:t>...........</w:t>
            </w:r>
            <w:r w:rsidRPr="007A3C3C">
              <w:rPr>
                <w:szCs w:val="28"/>
              </w:rPr>
              <w:t>....</w:t>
            </w:r>
          </w:p>
          <w:p w14:paraId="341C6F83" w14:textId="77777777" w:rsidR="004A6D5A" w:rsidRPr="007A3C3C" w:rsidRDefault="004A6D5A" w:rsidP="006C455C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auto"/>
          </w:tcPr>
          <w:p w14:paraId="41EEB374" w14:textId="1949C5DB" w:rsidR="004A6D5A" w:rsidRPr="007A3C3C" w:rsidRDefault="00E4461E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A3C3C">
              <w:rPr>
                <w:color w:val="000000"/>
                <w:sz w:val="28"/>
                <w:szCs w:val="28"/>
              </w:rPr>
              <w:t>8</w:t>
            </w:r>
          </w:p>
        </w:tc>
      </w:tr>
      <w:bookmarkEnd w:id="2"/>
    </w:tbl>
    <w:p w14:paraId="7FC8EE99" w14:textId="77777777" w:rsidR="00645CD7" w:rsidRPr="007A3C3C" w:rsidRDefault="00645CD7" w:rsidP="004A6D5A">
      <w:pPr>
        <w:ind w:firstLine="561"/>
        <w:jc w:val="both"/>
        <w:rPr>
          <w:sz w:val="28"/>
          <w:szCs w:val="28"/>
        </w:rPr>
      </w:pPr>
    </w:p>
    <w:p w14:paraId="5A766AD4" w14:textId="77777777" w:rsidR="00645CD7" w:rsidRPr="007A3C3C" w:rsidRDefault="00645CD7">
      <w:pPr>
        <w:spacing w:after="200" w:line="276" w:lineRule="auto"/>
        <w:rPr>
          <w:sz w:val="28"/>
          <w:szCs w:val="28"/>
        </w:rPr>
      </w:pPr>
      <w:r w:rsidRPr="007A3C3C">
        <w:rPr>
          <w:sz w:val="28"/>
          <w:szCs w:val="28"/>
        </w:rPr>
        <w:br w:type="page"/>
      </w:r>
    </w:p>
    <w:p w14:paraId="0BED1B9D" w14:textId="334BBA5A" w:rsidR="004A6D5A" w:rsidRPr="00893544" w:rsidRDefault="00C02146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bookmarkStart w:id="4" w:name="_Hlk185432569"/>
      <w:r w:rsidRPr="00893544">
        <w:rPr>
          <w:b/>
          <w:sz w:val="28"/>
          <w:szCs w:val="28"/>
        </w:rPr>
        <w:lastRenderedPageBreak/>
        <w:t xml:space="preserve">1 </w:t>
      </w:r>
      <w:r w:rsidR="00893544" w:rsidRPr="00893544">
        <w:rPr>
          <w:b/>
          <w:sz w:val="28"/>
          <w:szCs w:val="28"/>
        </w:rPr>
        <w:t>тарау</w:t>
      </w:r>
      <w:r w:rsidR="004A6D5A" w:rsidRPr="00893544">
        <w:rPr>
          <w:b/>
          <w:sz w:val="28"/>
          <w:szCs w:val="28"/>
        </w:rPr>
        <w:t xml:space="preserve">. </w:t>
      </w:r>
      <w:r w:rsidR="00CF0B95" w:rsidRPr="00893544">
        <w:rPr>
          <w:b/>
          <w:sz w:val="28"/>
          <w:szCs w:val="28"/>
        </w:rPr>
        <w:t>Қолдану саласы</w:t>
      </w:r>
      <w:bookmarkEnd w:id="4"/>
    </w:p>
    <w:p w14:paraId="22490C49" w14:textId="77777777" w:rsidR="004A6D5A" w:rsidRPr="007A3C3C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67691379" w14:textId="25A1C924" w:rsidR="004A6D5A" w:rsidRPr="007A3C3C" w:rsidRDefault="004A6D5A" w:rsidP="00645CD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bookmarkStart w:id="5" w:name="_Hlk185432800"/>
      <w:r w:rsidRPr="007A3C3C">
        <w:rPr>
          <w:sz w:val="28"/>
          <w:szCs w:val="28"/>
        </w:rPr>
        <w:t xml:space="preserve">1. </w:t>
      </w:r>
      <w:r w:rsidR="00CF0B95" w:rsidRPr="007A3C3C">
        <w:rPr>
          <w:sz w:val="28"/>
          <w:szCs w:val="28"/>
        </w:rPr>
        <w:t xml:space="preserve">Осы лауазымдық нұсқаулық </w:t>
      </w:r>
      <w:r w:rsidR="007A3C3C" w:rsidRPr="00DA36D5">
        <w:rPr>
          <w:sz w:val="28"/>
          <w:szCs w:val="28"/>
        </w:rPr>
        <w:t>«</w:t>
      </w:r>
      <w:r w:rsidR="00CF0B95" w:rsidRPr="007A3C3C">
        <w:rPr>
          <w:sz w:val="28"/>
          <w:szCs w:val="28"/>
        </w:rPr>
        <w:t>Ахмет Байтұрсынұлы атындағы Қостанай өңірлік университеті</w:t>
      </w:r>
      <w:r w:rsidR="007A3C3C" w:rsidRPr="00DA36D5">
        <w:rPr>
          <w:sz w:val="28"/>
          <w:szCs w:val="28"/>
        </w:rPr>
        <w:t>»</w:t>
      </w:r>
      <w:r w:rsidR="00CF0B95" w:rsidRPr="007A3C3C">
        <w:rPr>
          <w:sz w:val="28"/>
          <w:szCs w:val="28"/>
        </w:rPr>
        <w:t xml:space="preserve"> КЕАҚ стратегия, аккредиттеу және білім сапасы бөлімі бастығының қызметіне қойылатын талаптарды айқындайды және белгілейді, оның міндеттерін, құқықтарын, жауапкершілігі мен тиімді қызметі үшін шарттарын регламенттейді</w:t>
      </w:r>
      <w:r w:rsidR="00A839CC" w:rsidRPr="007A3C3C">
        <w:rPr>
          <w:color w:val="000000"/>
          <w:sz w:val="28"/>
          <w:szCs w:val="28"/>
        </w:rPr>
        <w:t>.</w:t>
      </w:r>
    </w:p>
    <w:p w14:paraId="451D09AF" w14:textId="265316CE" w:rsidR="004A6D5A" w:rsidRPr="007A3C3C" w:rsidRDefault="004A6D5A" w:rsidP="00645CD7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7A3C3C">
        <w:rPr>
          <w:sz w:val="28"/>
          <w:szCs w:val="28"/>
        </w:rPr>
        <w:t xml:space="preserve">2. </w:t>
      </w:r>
      <w:r w:rsidR="00CF0B95" w:rsidRPr="007A3C3C">
        <w:rPr>
          <w:sz w:val="28"/>
          <w:szCs w:val="28"/>
        </w:rPr>
        <w:t xml:space="preserve">Лауазымдық нұсқаулық ҚР қолданыстағы заңнамасына, </w:t>
      </w:r>
      <w:r w:rsidR="00CF0B95" w:rsidRPr="007A3C3C">
        <w:rPr>
          <w:bCs/>
          <w:caps/>
          <w:sz w:val="28"/>
          <w:szCs w:val="28"/>
        </w:rPr>
        <w:t>ҰС 064-2022</w:t>
      </w:r>
      <w:r w:rsidR="00CF0B95" w:rsidRPr="007A3C3C">
        <w:rPr>
          <w:sz w:val="28"/>
          <w:szCs w:val="28"/>
        </w:rPr>
        <w:t xml:space="preserve"> Ұйым стандарты</w:t>
      </w:r>
      <w:r w:rsidR="007A3C3C" w:rsidRPr="00DA36D5">
        <w:rPr>
          <w:sz w:val="28"/>
          <w:szCs w:val="28"/>
        </w:rPr>
        <w:t>,</w:t>
      </w:r>
      <w:r w:rsidR="00CF0B95" w:rsidRPr="007A3C3C">
        <w:rPr>
          <w:sz w:val="28"/>
          <w:szCs w:val="28"/>
        </w:rPr>
        <w:t xml:space="preserve"> Бөлім ережелері</w:t>
      </w:r>
      <w:r w:rsidR="007A3C3C" w:rsidRPr="00DA36D5">
        <w:rPr>
          <w:sz w:val="28"/>
          <w:szCs w:val="28"/>
        </w:rPr>
        <w:t xml:space="preserve"> мен </w:t>
      </w:r>
      <w:r w:rsidR="00CF0B95" w:rsidRPr="007A3C3C">
        <w:rPr>
          <w:sz w:val="28"/>
          <w:szCs w:val="28"/>
        </w:rPr>
        <w:t>лауазымдық нұсқаулықтарды әзірлеу, келісу және бекіту тәртібі</w:t>
      </w:r>
      <w:r w:rsidR="007A3C3C" w:rsidRPr="00DA36D5">
        <w:rPr>
          <w:sz w:val="28"/>
          <w:szCs w:val="28"/>
        </w:rPr>
        <w:t>не</w:t>
      </w:r>
      <w:r w:rsidR="00CF0B95" w:rsidRPr="007A3C3C">
        <w:rPr>
          <w:sz w:val="28"/>
          <w:szCs w:val="28"/>
        </w:rPr>
        <w:t xml:space="preserve"> сәйкес әзірленді.</w:t>
      </w:r>
      <w:r w:rsidRPr="007A3C3C">
        <w:rPr>
          <w:sz w:val="28"/>
          <w:szCs w:val="28"/>
        </w:rPr>
        <w:t xml:space="preserve"> </w:t>
      </w:r>
    </w:p>
    <w:bookmarkEnd w:id="5"/>
    <w:p w14:paraId="06095AAA" w14:textId="77777777" w:rsidR="004A6D5A" w:rsidRPr="007A3C3C" w:rsidRDefault="004A6D5A" w:rsidP="00645CD7">
      <w:pPr>
        <w:pStyle w:val="aa"/>
        <w:tabs>
          <w:tab w:val="left" w:pos="993"/>
        </w:tabs>
        <w:ind w:firstLine="567"/>
        <w:jc w:val="both"/>
        <w:rPr>
          <w:b/>
          <w:bCs/>
          <w:sz w:val="28"/>
          <w:szCs w:val="28"/>
          <w:lang w:val="kk-KZ"/>
        </w:rPr>
      </w:pPr>
    </w:p>
    <w:p w14:paraId="2FE7E84D" w14:textId="5ACF8EF0" w:rsidR="004A6D5A" w:rsidRPr="007A3C3C" w:rsidRDefault="00893544" w:rsidP="00645CD7">
      <w:pPr>
        <w:pStyle w:val="aa"/>
        <w:tabs>
          <w:tab w:val="left" w:pos="993"/>
        </w:tabs>
        <w:ind w:firstLine="567"/>
        <w:jc w:val="both"/>
        <w:rPr>
          <w:b/>
          <w:bCs/>
          <w:sz w:val="28"/>
          <w:szCs w:val="28"/>
          <w:lang w:val="kk-KZ"/>
        </w:rPr>
      </w:pPr>
      <w:bookmarkStart w:id="6" w:name="_Hlk185432579"/>
      <w:r>
        <w:rPr>
          <w:b/>
          <w:sz w:val="28"/>
          <w:szCs w:val="28"/>
          <w:lang w:val="kk-KZ"/>
        </w:rPr>
        <w:t>2 тарау</w:t>
      </w:r>
      <w:r w:rsidR="004A6D5A" w:rsidRPr="007A3C3C">
        <w:rPr>
          <w:b/>
          <w:bCs/>
          <w:sz w:val="28"/>
          <w:szCs w:val="28"/>
          <w:lang w:val="kk-KZ"/>
        </w:rPr>
        <w:t xml:space="preserve">. </w:t>
      </w:r>
      <w:r w:rsidR="00CF0B95" w:rsidRPr="007A3C3C">
        <w:rPr>
          <w:b/>
          <w:bCs/>
          <w:sz w:val="28"/>
          <w:szCs w:val="28"/>
          <w:lang w:val="kk-KZ"/>
        </w:rPr>
        <w:t>Нормативтік сілтемелер</w:t>
      </w:r>
      <w:bookmarkEnd w:id="6"/>
      <w:r w:rsidR="004A6D5A" w:rsidRPr="007A3C3C">
        <w:rPr>
          <w:b/>
          <w:bCs/>
          <w:sz w:val="28"/>
          <w:szCs w:val="28"/>
          <w:lang w:val="kk-KZ"/>
        </w:rPr>
        <w:t xml:space="preserve"> </w:t>
      </w:r>
    </w:p>
    <w:p w14:paraId="6EC7A2D1" w14:textId="67AB79AE" w:rsidR="004A6D5A" w:rsidRPr="007A3C3C" w:rsidRDefault="004A6D5A" w:rsidP="00645CD7">
      <w:pPr>
        <w:pStyle w:val="aa"/>
        <w:tabs>
          <w:tab w:val="left" w:pos="993"/>
        </w:tabs>
        <w:ind w:firstLine="567"/>
        <w:jc w:val="both"/>
        <w:rPr>
          <w:bCs/>
          <w:sz w:val="28"/>
          <w:szCs w:val="28"/>
          <w:lang w:val="kk-KZ"/>
        </w:rPr>
      </w:pPr>
    </w:p>
    <w:p w14:paraId="6021BC73" w14:textId="4FC34222" w:rsidR="00CF0B95" w:rsidRPr="007A3C3C" w:rsidRDefault="004A6D5A" w:rsidP="007A3C3C">
      <w:pPr>
        <w:pStyle w:val="af1"/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bookmarkStart w:id="7" w:name="_Hlk185432858"/>
      <w:r w:rsidRPr="007A3C3C">
        <w:rPr>
          <w:color w:val="000000"/>
          <w:sz w:val="28"/>
          <w:szCs w:val="28"/>
        </w:rPr>
        <w:t xml:space="preserve">3. </w:t>
      </w:r>
      <w:r w:rsidR="00CF0B95" w:rsidRPr="007A3C3C">
        <w:rPr>
          <w:color w:val="000000"/>
          <w:sz w:val="28"/>
          <w:szCs w:val="28"/>
        </w:rPr>
        <w:t xml:space="preserve">Осы </w:t>
      </w:r>
      <w:r w:rsidR="00CF0B95" w:rsidRPr="007A3C3C">
        <w:rPr>
          <w:sz w:val="28"/>
          <w:szCs w:val="28"/>
        </w:rPr>
        <w:t>лауазымдық нұсқаулық</w:t>
      </w:r>
      <w:r w:rsidR="007A3C3C" w:rsidRPr="00DA36D5">
        <w:rPr>
          <w:color w:val="000000"/>
          <w:sz w:val="28"/>
          <w:szCs w:val="28"/>
        </w:rPr>
        <w:t xml:space="preserve"> </w:t>
      </w:r>
      <w:r w:rsidR="007A3C3C">
        <w:rPr>
          <w:color w:val="000000"/>
          <w:sz w:val="28"/>
          <w:szCs w:val="28"/>
        </w:rPr>
        <w:t xml:space="preserve">келесі </w:t>
      </w:r>
      <w:r w:rsidR="00CF0B95" w:rsidRPr="007A3C3C">
        <w:rPr>
          <w:color w:val="000000"/>
          <w:sz w:val="28"/>
          <w:szCs w:val="28"/>
        </w:rPr>
        <w:t>нормативтік құжаттар негізінде әзірленді:</w:t>
      </w:r>
    </w:p>
    <w:p w14:paraId="09476751" w14:textId="77777777" w:rsidR="00CF0B95" w:rsidRPr="007A3C3C" w:rsidRDefault="00CF0B95" w:rsidP="00CF0B95">
      <w:pPr>
        <w:pStyle w:val="HTML"/>
        <w:numPr>
          <w:ilvl w:val="0"/>
          <w:numId w:val="4"/>
        </w:numPr>
        <w:tabs>
          <w:tab w:val="clear" w:pos="916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C3C">
        <w:rPr>
          <w:rFonts w:ascii="Times New Roman" w:hAnsi="Times New Roman" w:cs="Times New Roman"/>
          <w:sz w:val="28"/>
          <w:szCs w:val="28"/>
        </w:rPr>
        <w:t>Қазақстан Республикасының 2015 жылғы 23 қарашадағы №414-V Еңбек кодексі;</w:t>
      </w:r>
    </w:p>
    <w:p w14:paraId="1353323F" w14:textId="77777777" w:rsidR="00CF0B95" w:rsidRPr="007A3C3C" w:rsidRDefault="00CF0B95" w:rsidP="00CF0B95">
      <w:pPr>
        <w:pStyle w:val="HTML"/>
        <w:numPr>
          <w:ilvl w:val="0"/>
          <w:numId w:val="4"/>
        </w:numPr>
        <w:tabs>
          <w:tab w:val="clear" w:pos="916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C3C">
        <w:rPr>
          <w:rFonts w:ascii="Times New Roman" w:hAnsi="Times New Roman" w:cs="Times New Roman"/>
          <w:sz w:val="28"/>
          <w:szCs w:val="28"/>
        </w:rPr>
        <w:t>«Білім туралы» Қазақстан Республикасының 2007 жылғы 27 шілдедегі №319-III Заңы;</w:t>
      </w:r>
    </w:p>
    <w:p w14:paraId="79BB479E" w14:textId="77777777" w:rsidR="00CF0B95" w:rsidRPr="007A3C3C" w:rsidRDefault="00CF0B95" w:rsidP="00CF0B95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7A3C3C">
        <w:rPr>
          <w:sz w:val="28"/>
          <w:szCs w:val="28"/>
        </w:rPr>
        <w:t>Жоғары және жоғары оқу орнынан кейінгі білім беру ұйымдары қызметінің үлгілік қағидалары. Қазақстан Республикасы Білім және ғылым министрінің 2018 жылғы 30 қазандағы № 595 бұйрығымен бекітілген;</w:t>
      </w:r>
    </w:p>
    <w:p w14:paraId="20B76319" w14:textId="77777777" w:rsidR="00CF0B95" w:rsidRPr="007A3C3C" w:rsidRDefault="00CF0B95" w:rsidP="00CF0B95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7A3C3C">
        <w:rPr>
          <w:sz w:val="28"/>
          <w:szCs w:val="28"/>
        </w:rPr>
        <w:tab/>
        <w:t>Қазақстан Республикасы Қаржы министрлігі Мемлекеттік мүлік және жекешелендіру комитеті төрағасының 2020 жылғы 05 маусымдағы № 350 бұйрығымен бекітілген «А.Байтұрсынов атындағы Қостанай өңірлік университеті» КеАҚ Жарғысы 2023 жылғы 03 қазандағы өзгерістермен;</w:t>
      </w:r>
    </w:p>
    <w:p w14:paraId="366182BC" w14:textId="10CCFC01" w:rsidR="00CF0B95" w:rsidRPr="007A3C3C" w:rsidRDefault="00CF0B95" w:rsidP="00CF0B95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A3C3C">
        <w:rPr>
          <w:color w:val="000000"/>
          <w:sz w:val="28"/>
          <w:szCs w:val="28"/>
        </w:rPr>
        <w:t>ҰС 081-2022</w:t>
      </w:r>
      <w:r w:rsidR="007A3C3C">
        <w:rPr>
          <w:color w:val="000000"/>
          <w:sz w:val="28"/>
          <w:szCs w:val="28"/>
        </w:rPr>
        <w:t>.</w:t>
      </w:r>
      <w:r w:rsidRPr="007A3C3C">
        <w:rPr>
          <w:color w:val="000000"/>
          <w:sz w:val="28"/>
          <w:szCs w:val="28"/>
        </w:rPr>
        <w:t xml:space="preserve"> Ұйым стандарты. Іс қағаздарын жүргізу;</w:t>
      </w:r>
    </w:p>
    <w:p w14:paraId="55E1392B" w14:textId="363AD4D9" w:rsidR="00CF0B95" w:rsidRPr="007A3C3C" w:rsidRDefault="00CF0B95" w:rsidP="00CF0B95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A3C3C">
        <w:rPr>
          <w:color w:val="000000"/>
          <w:sz w:val="28"/>
          <w:szCs w:val="28"/>
        </w:rPr>
        <w:t>Қ</w:t>
      </w:r>
      <w:r w:rsidR="007A3C3C">
        <w:rPr>
          <w:color w:val="000000"/>
          <w:sz w:val="28"/>
          <w:szCs w:val="28"/>
        </w:rPr>
        <w:t>П</w:t>
      </w:r>
      <w:r w:rsidRPr="007A3C3C">
        <w:rPr>
          <w:color w:val="000000"/>
          <w:sz w:val="28"/>
          <w:szCs w:val="28"/>
        </w:rPr>
        <w:t> 082-2022</w:t>
      </w:r>
      <w:r w:rsidR="007A3C3C">
        <w:rPr>
          <w:color w:val="000000"/>
          <w:sz w:val="28"/>
          <w:szCs w:val="28"/>
        </w:rPr>
        <w:t>.</w:t>
      </w:r>
      <w:r w:rsidRPr="007A3C3C">
        <w:rPr>
          <w:color w:val="000000"/>
          <w:sz w:val="28"/>
          <w:szCs w:val="28"/>
        </w:rPr>
        <w:t xml:space="preserve"> </w:t>
      </w:r>
      <w:bookmarkStart w:id="8" w:name="_Hlk185437526"/>
      <w:r w:rsidRPr="007A3C3C">
        <w:rPr>
          <w:color w:val="000000"/>
          <w:sz w:val="28"/>
          <w:szCs w:val="28"/>
        </w:rPr>
        <w:t>Құжатта</w:t>
      </w:r>
      <w:r w:rsidR="003E043B">
        <w:rPr>
          <w:color w:val="000000"/>
          <w:sz w:val="28"/>
          <w:szCs w:val="28"/>
        </w:rPr>
        <w:t>у</w:t>
      </w:r>
      <w:r w:rsidRPr="007A3C3C">
        <w:rPr>
          <w:color w:val="000000"/>
          <w:sz w:val="28"/>
          <w:szCs w:val="28"/>
        </w:rPr>
        <w:t xml:space="preserve"> </w:t>
      </w:r>
      <w:r w:rsidR="007A3C3C">
        <w:rPr>
          <w:color w:val="000000"/>
          <w:sz w:val="28"/>
          <w:szCs w:val="28"/>
        </w:rPr>
        <w:t>процедурасы</w:t>
      </w:r>
      <w:bookmarkEnd w:id="8"/>
      <w:r w:rsidRPr="007A3C3C">
        <w:rPr>
          <w:color w:val="000000"/>
          <w:sz w:val="28"/>
          <w:szCs w:val="28"/>
        </w:rPr>
        <w:t>. Құжаттаманы басқару;</w:t>
      </w:r>
    </w:p>
    <w:p w14:paraId="3C5AFC6A" w14:textId="62B27346" w:rsidR="00CF0B95" w:rsidRPr="007A3C3C" w:rsidRDefault="00CF0B95" w:rsidP="00CF0B95">
      <w:pPr>
        <w:numPr>
          <w:ilvl w:val="0"/>
          <w:numId w:val="4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bookmarkStart w:id="9" w:name="_Hlk185418476"/>
      <w:r w:rsidRPr="007A3C3C">
        <w:rPr>
          <w:bCs/>
          <w:caps/>
          <w:sz w:val="28"/>
          <w:szCs w:val="28"/>
        </w:rPr>
        <w:t>ҰС 064-2022</w:t>
      </w:r>
      <w:r w:rsidR="007A3C3C">
        <w:rPr>
          <w:bCs/>
          <w:caps/>
          <w:sz w:val="28"/>
          <w:szCs w:val="28"/>
        </w:rPr>
        <w:t>.</w:t>
      </w:r>
      <w:r w:rsidRPr="007A3C3C">
        <w:rPr>
          <w:sz w:val="28"/>
          <w:szCs w:val="28"/>
        </w:rPr>
        <w:t xml:space="preserve"> Ұйым стандарты. Бөлімшелердің ережелерін және лауазымдық нұсқаулықтарды әзірлеу, келісу және бекіту тәртібі</w:t>
      </w:r>
      <w:bookmarkEnd w:id="9"/>
      <w:r w:rsidRPr="007A3C3C">
        <w:rPr>
          <w:sz w:val="28"/>
          <w:szCs w:val="28"/>
        </w:rPr>
        <w:t>;</w:t>
      </w:r>
    </w:p>
    <w:p w14:paraId="09924787" w14:textId="77777777" w:rsidR="00CF0B95" w:rsidRPr="007A3C3C" w:rsidRDefault="00CF0B95" w:rsidP="00CF0B95">
      <w:pPr>
        <w:numPr>
          <w:ilvl w:val="0"/>
          <w:numId w:val="4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7A3C3C">
        <w:rPr>
          <w:sz w:val="28"/>
          <w:szCs w:val="28"/>
        </w:rPr>
        <w:t>Е 074-2022 Ережелер. Әкімшілік-басқару персоналының бос лауазымдарына конкурс арқылы орналасу.</w:t>
      </w:r>
    </w:p>
    <w:bookmarkEnd w:id="7"/>
    <w:p w14:paraId="23D6F2EF" w14:textId="4BCEB16D" w:rsidR="004A6D5A" w:rsidRPr="007A3C3C" w:rsidRDefault="004A6D5A" w:rsidP="00CF0B95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08327918" w14:textId="3888B74B" w:rsidR="004A6D5A" w:rsidRPr="007A3C3C" w:rsidRDefault="00893544" w:rsidP="00645CD7">
      <w:pPr>
        <w:pStyle w:val="aa"/>
        <w:tabs>
          <w:tab w:val="left" w:pos="993"/>
        </w:tabs>
        <w:ind w:firstLine="567"/>
        <w:jc w:val="both"/>
        <w:rPr>
          <w:b/>
          <w:bCs/>
          <w:sz w:val="28"/>
          <w:szCs w:val="28"/>
          <w:lang w:val="kk-KZ"/>
        </w:rPr>
      </w:pPr>
      <w:bookmarkStart w:id="10" w:name="_Hlk185432614"/>
      <w:r>
        <w:rPr>
          <w:b/>
          <w:sz w:val="28"/>
          <w:szCs w:val="28"/>
          <w:lang w:val="kk-KZ"/>
        </w:rPr>
        <w:t>3 тарау</w:t>
      </w:r>
      <w:r w:rsidR="004A6D5A" w:rsidRPr="007A3C3C">
        <w:rPr>
          <w:b/>
          <w:bCs/>
          <w:sz w:val="28"/>
          <w:szCs w:val="28"/>
          <w:lang w:val="kk-KZ"/>
        </w:rPr>
        <w:t xml:space="preserve">. </w:t>
      </w:r>
      <w:r w:rsidR="00CF0B95" w:rsidRPr="007A3C3C">
        <w:rPr>
          <w:b/>
          <w:bCs/>
          <w:sz w:val="28"/>
          <w:szCs w:val="28"/>
          <w:lang w:val="kk-KZ"/>
        </w:rPr>
        <w:t>Белгілер мен қысқартулар</w:t>
      </w:r>
      <w:bookmarkEnd w:id="10"/>
    </w:p>
    <w:p w14:paraId="135C3F06" w14:textId="77777777" w:rsidR="004A6D5A" w:rsidRPr="007A3C3C" w:rsidRDefault="004A6D5A" w:rsidP="00645CD7">
      <w:pPr>
        <w:pStyle w:val="aa"/>
        <w:tabs>
          <w:tab w:val="left" w:pos="993"/>
        </w:tabs>
        <w:ind w:firstLine="567"/>
        <w:jc w:val="both"/>
        <w:rPr>
          <w:bCs/>
          <w:sz w:val="28"/>
          <w:szCs w:val="28"/>
          <w:lang w:val="kk-KZ"/>
        </w:rPr>
      </w:pPr>
    </w:p>
    <w:p w14:paraId="16E93CA1" w14:textId="52E84D0E" w:rsidR="00CF0B95" w:rsidRPr="007A3C3C" w:rsidRDefault="004A6D5A" w:rsidP="00CF0B95">
      <w:pPr>
        <w:pStyle w:val="aa"/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kk-KZ"/>
        </w:rPr>
      </w:pPr>
      <w:bookmarkStart w:id="11" w:name="_Hlk185432924"/>
      <w:r w:rsidRPr="007A3C3C">
        <w:rPr>
          <w:sz w:val="28"/>
          <w:szCs w:val="28"/>
          <w:lang w:val="kk-KZ"/>
        </w:rPr>
        <w:t xml:space="preserve">4. </w:t>
      </w:r>
      <w:r w:rsidR="00CF0B95" w:rsidRPr="007A3C3C">
        <w:rPr>
          <w:sz w:val="28"/>
          <w:szCs w:val="28"/>
          <w:lang w:val="kk-KZ"/>
        </w:rPr>
        <w:t xml:space="preserve">Осы лауазымдық нұсқаулықта </w:t>
      </w:r>
      <w:r w:rsidR="007A3C3C">
        <w:rPr>
          <w:sz w:val="28"/>
          <w:szCs w:val="28"/>
          <w:lang w:val="kk-KZ"/>
        </w:rPr>
        <w:t xml:space="preserve">келесі </w:t>
      </w:r>
      <w:r w:rsidR="00CF0B95" w:rsidRPr="007A3C3C">
        <w:rPr>
          <w:sz w:val="28"/>
          <w:szCs w:val="28"/>
          <w:lang w:val="kk-KZ"/>
        </w:rPr>
        <w:t xml:space="preserve">қысқартулар қолданылады: </w:t>
      </w:r>
    </w:p>
    <w:p w14:paraId="0CC7BAB8" w14:textId="552D7672" w:rsidR="00CF0B95" w:rsidRPr="007A3C3C" w:rsidRDefault="00CF0B95" w:rsidP="004C37A3">
      <w:pPr>
        <w:pStyle w:val="aa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7A3C3C">
        <w:rPr>
          <w:sz w:val="28"/>
          <w:szCs w:val="28"/>
          <w:lang w:val="kk-KZ"/>
        </w:rPr>
        <w:t>ҚР – Қазақстан Республикасы;</w:t>
      </w:r>
    </w:p>
    <w:p w14:paraId="6552CA3B" w14:textId="7C3D3F40" w:rsidR="00CF0B95" w:rsidRPr="007A3C3C" w:rsidRDefault="00CF0B95" w:rsidP="004C37A3">
      <w:pPr>
        <w:pStyle w:val="aa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7A3C3C">
        <w:rPr>
          <w:sz w:val="28"/>
          <w:szCs w:val="28"/>
          <w:lang w:val="kk-KZ"/>
        </w:rPr>
        <w:t xml:space="preserve">Ахмет Байтұрсынұлы атындағы ҚӨУ, ҚӨУ, Университет – </w:t>
      </w:r>
      <w:r w:rsidR="003E043B">
        <w:rPr>
          <w:sz w:val="28"/>
          <w:szCs w:val="28"/>
          <w:lang w:val="kk-KZ"/>
        </w:rPr>
        <w:t>«</w:t>
      </w:r>
      <w:r w:rsidRPr="007A3C3C">
        <w:rPr>
          <w:sz w:val="28"/>
          <w:szCs w:val="28"/>
          <w:lang w:val="kk-KZ"/>
        </w:rPr>
        <w:t>Ахмет Байтұрсынұлы атындағы Қостанай өңірлік университеті</w:t>
      </w:r>
      <w:r w:rsidR="003E043B">
        <w:rPr>
          <w:sz w:val="28"/>
          <w:szCs w:val="28"/>
          <w:lang w:val="kk-KZ"/>
        </w:rPr>
        <w:t xml:space="preserve">» </w:t>
      </w:r>
      <w:r w:rsidRPr="007A3C3C">
        <w:rPr>
          <w:sz w:val="28"/>
          <w:szCs w:val="28"/>
          <w:lang w:val="kk-KZ"/>
        </w:rPr>
        <w:t>коммерциялық емес акционерлік қоғамы;</w:t>
      </w:r>
    </w:p>
    <w:p w14:paraId="34252BC6" w14:textId="14C1BCF5" w:rsidR="00CF0B95" w:rsidRPr="007A3C3C" w:rsidRDefault="00CF0B95" w:rsidP="004C37A3">
      <w:pPr>
        <w:pStyle w:val="aa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7A3C3C">
        <w:rPr>
          <w:sz w:val="28"/>
          <w:szCs w:val="28"/>
          <w:lang w:val="kk-KZ"/>
        </w:rPr>
        <w:t>Қ</w:t>
      </w:r>
      <w:r w:rsidR="003E043B">
        <w:rPr>
          <w:sz w:val="28"/>
          <w:szCs w:val="28"/>
          <w:lang w:val="kk-KZ"/>
        </w:rPr>
        <w:t>П</w:t>
      </w:r>
      <w:r w:rsidRPr="007A3C3C">
        <w:rPr>
          <w:sz w:val="28"/>
          <w:szCs w:val="28"/>
          <w:lang w:val="kk-KZ"/>
        </w:rPr>
        <w:t xml:space="preserve"> – </w:t>
      </w:r>
      <w:r w:rsidR="003E043B">
        <w:rPr>
          <w:color w:val="000000"/>
          <w:sz w:val="28"/>
          <w:szCs w:val="28"/>
          <w:lang w:val="kk-KZ"/>
        </w:rPr>
        <w:t>қ</w:t>
      </w:r>
      <w:r w:rsidR="003E043B" w:rsidRPr="007A3C3C">
        <w:rPr>
          <w:color w:val="000000"/>
          <w:sz w:val="28"/>
          <w:szCs w:val="28"/>
          <w:lang w:val="kk-KZ"/>
        </w:rPr>
        <w:t>ұжатта</w:t>
      </w:r>
      <w:r w:rsidR="003E043B">
        <w:rPr>
          <w:color w:val="000000"/>
          <w:sz w:val="28"/>
          <w:szCs w:val="28"/>
        </w:rPr>
        <w:t>у</w:t>
      </w:r>
      <w:r w:rsidR="003E043B" w:rsidRPr="007A3C3C">
        <w:rPr>
          <w:color w:val="000000"/>
          <w:sz w:val="28"/>
          <w:szCs w:val="28"/>
          <w:lang w:val="kk-KZ"/>
        </w:rPr>
        <w:t xml:space="preserve"> </w:t>
      </w:r>
      <w:proofErr w:type="spellStart"/>
      <w:r w:rsidR="003E043B">
        <w:rPr>
          <w:color w:val="000000"/>
          <w:sz w:val="28"/>
          <w:szCs w:val="28"/>
        </w:rPr>
        <w:t>процедурасы</w:t>
      </w:r>
      <w:proofErr w:type="spellEnd"/>
      <w:r w:rsidRPr="007A3C3C">
        <w:rPr>
          <w:sz w:val="28"/>
          <w:szCs w:val="28"/>
          <w:lang w:val="kk-KZ"/>
        </w:rPr>
        <w:t>;</w:t>
      </w:r>
    </w:p>
    <w:p w14:paraId="110D2BD1" w14:textId="13118C4C" w:rsidR="00CF0B95" w:rsidRPr="007A3C3C" w:rsidRDefault="00CF0B95" w:rsidP="004C37A3">
      <w:pPr>
        <w:pStyle w:val="aa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7A3C3C">
        <w:rPr>
          <w:color w:val="000000"/>
          <w:sz w:val="28"/>
          <w:szCs w:val="28"/>
          <w:lang w:val="kk-KZ"/>
        </w:rPr>
        <w:t>ҰС</w:t>
      </w:r>
      <w:r w:rsidRPr="007A3C3C">
        <w:rPr>
          <w:sz w:val="28"/>
          <w:szCs w:val="28"/>
          <w:lang w:val="kk-KZ"/>
        </w:rPr>
        <w:t xml:space="preserve"> – </w:t>
      </w:r>
      <w:r w:rsidR="003E043B">
        <w:rPr>
          <w:sz w:val="28"/>
          <w:szCs w:val="28"/>
          <w:lang w:val="kk-KZ"/>
        </w:rPr>
        <w:t>ұ</w:t>
      </w:r>
      <w:r w:rsidRPr="007A3C3C">
        <w:rPr>
          <w:sz w:val="28"/>
          <w:szCs w:val="28"/>
          <w:lang w:val="kk-KZ"/>
        </w:rPr>
        <w:t xml:space="preserve">йым стандарты; </w:t>
      </w:r>
    </w:p>
    <w:p w14:paraId="41569F15" w14:textId="12B964F9" w:rsidR="00CF0B95" w:rsidRPr="007A3C3C" w:rsidRDefault="00445D5D" w:rsidP="004C37A3">
      <w:pPr>
        <w:pStyle w:val="aa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7A3C3C">
        <w:rPr>
          <w:sz w:val="28"/>
          <w:szCs w:val="28"/>
          <w:lang w:val="kk-KZ"/>
        </w:rPr>
        <w:t>ЛН</w:t>
      </w:r>
      <w:r w:rsidR="00CF0B95" w:rsidRPr="007A3C3C">
        <w:rPr>
          <w:sz w:val="28"/>
          <w:szCs w:val="28"/>
          <w:lang w:val="kk-KZ"/>
        </w:rPr>
        <w:t xml:space="preserve"> – лауазымдық нұсқаулық;</w:t>
      </w:r>
    </w:p>
    <w:p w14:paraId="3321BE46" w14:textId="064E6BD8" w:rsidR="00CF0B95" w:rsidRPr="007A3C3C" w:rsidRDefault="00CF0B95" w:rsidP="004C37A3">
      <w:pPr>
        <w:pStyle w:val="aa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7A3C3C">
        <w:rPr>
          <w:color w:val="000000"/>
          <w:spacing w:val="-10"/>
          <w:sz w:val="28"/>
          <w:szCs w:val="28"/>
          <w:lang w:val="kk-KZ"/>
        </w:rPr>
        <w:lastRenderedPageBreak/>
        <w:t>ПББ</w:t>
      </w:r>
      <w:r w:rsidRPr="007A3C3C">
        <w:rPr>
          <w:sz w:val="28"/>
          <w:szCs w:val="28"/>
          <w:lang w:val="kk-KZ"/>
        </w:rPr>
        <w:t xml:space="preserve"> – персоналды басқару бөлімі;</w:t>
      </w:r>
    </w:p>
    <w:p w14:paraId="3AE15F0B" w14:textId="09DC5276" w:rsidR="00A839CC" w:rsidRPr="007A3C3C" w:rsidRDefault="00CF0B95" w:rsidP="004C37A3">
      <w:pPr>
        <w:pStyle w:val="aa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b/>
          <w:bCs/>
          <w:sz w:val="28"/>
          <w:szCs w:val="28"/>
          <w:lang w:val="kk-KZ"/>
        </w:rPr>
      </w:pPr>
      <w:r w:rsidRPr="007A3C3C">
        <w:rPr>
          <w:color w:val="000000"/>
          <w:spacing w:val="-10"/>
          <w:sz w:val="28"/>
          <w:lang w:val="kk-KZ"/>
        </w:rPr>
        <w:t>САБСБ – стратегия, аккредиттеу және білім сапасы бөлімі</w:t>
      </w:r>
      <w:r w:rsidRPr="007A3C3C">
        <w:rPr>
          <w:sz w:val="28"/>
          <w:szCs w:val="28"/>
          <w:lang w:val="kk-KZ"/>
        </w:rPr>
        <w:t>.</w:t>
      </w:r>
    </w:p>
    <w:bookmarkEnd w:id="11"/>
    <w:p w14:paraId="3D8EB23E" w14:textId="77777777" w:rsidR="004C37A3" w:rsidRPr="007A3C3C" w:rsidRDefault="004C37A3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7307EF0D" w14:textId="1C94BB3B" w:rsidR="004A6D5A" w:rsidRPr="007A3C3C" w:rsidRDefault="00893544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bookmarkStart w:id="12" w:name="_Hlk185432625"/>
      <w:r w:rsidRPr="00BA5049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тарау</w:t>
      </w:r>
      <w:r w:rsidR="004A6D5A" w:rsidRPr="007A3C3C">
        <w:rPr>
          <w:b/>
          <w:sz w:val="28"/>
          <w:szCs w:val="28"/>
        </w:rPr>
        <w:t xml:space="preserve">. </w:t>
      </w:r>
      <w:r w:rsidR="004C37A3" w:rsidRPr="007A3C3C">
        <w:rPr>
          <w:b/>
          <w:sz w:val="28"/>
          <w:szCs w:val="28"/>
        </w:rPr>
        <w:t>Жалпы ережелер</w:t>
      </w:r>
      <w:bookmarkEnd w:id="12"/>
    </w:p>
    <w:p w14:paraId="126ABF8F" w14:textId="77777777" w:rsidR="004A6D5A" w:rsidRPr="007A3C3C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244391EA" w14:textId="5E479585" w:rsidR="004A6D5A" w:rsidRPr="007A3C3C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7A3C3C">
        <w:rPr>
          <w:sz w:val="28"/>
          <w:szCs w:val="28"/>
        </w:rPr>
        <w:t>5.</w:t>
      </w:r>
      <w:r w:rsidR="00E63943" w:rsidRPr="007A3C3C">
        <w:rPr>
          <w:sz w:val="28"/>
          <w:szCs w:val="28"/>
        </w:rPr>
        <w:t> </w:t>
      </w:r>
      <w:bookmarkStart w:id="13" w:name="_Hlk185432958"/>
      <w:r w:rsidR="004C37A3" w:rsidRPr="007A3C3C">
        <w:rPr>
          <w:sz w:val="28"/>
          <w:szCs w:val="28"/>
        </w:rPr>
        <w:t xml:space="preserve">Стратегия, аккредиттеу және білім беру сапасы бөлімнің </w:t>
      </w:r>
      <w:r w:rsidR="000B4CEA" w:rsidRPr="007A3C3C">
        <w:rPr>
          <w:sz w:val="28"/>
          <w:szCs w:val="28"/>
        </w:rPr>
        <w:t>(</w:t>
      </w:r>
      <w:r w:rsidR="000B4CEA" w:rsidRPr="007A3C3C">
        <w:rPr>
          <w:color w:val="000000"/>
          <w:spacing w:val="-10"/>
          <w:sz w:val="28"/>
        </w:rPr>
        <w:t>САБСБ</w:t>
      </w:r>
      <w:r w:rsidR="000B4CEA" w:rsidRPr="007A3C3C">
        <w:rPr>
          <w:sz w:val="28"/>
          <w:szCs w:val="28"/>
        </w:rPr>
        <w:t xml:space="preserve">) </w:t>
      </w:r>
      <w:r w:rsidR="004C37A3" w:rsidRPr="007A3C3C">
        <w:rPr>
          <w:sz w:val="28"/>
          <w:szCs w:val="28"/>
        </w:rPr>
        <w:t xml:space="preserve">бастығы </w:t>
      </w:r>
      <w:r w:rsidR="000B4CEA" w:rsidRPr="007A3C3C">
        <w:rPr>
          <w:sz w:val="28"/>
          <w:szCs w:val="28"/>
        </w:rPr>
        <w:t>әкімшілік-басқару персоналы санатына жатады</w:t>
      </w:r>
      <w:r w:rsidRPr="007A3C3C">
        <w:rPr>
          <w:sz w:val="28"/>
          <w:szCs w:val="28"/>
        </w:rPr>
        <w:t>.</w:t>
      </w:r>
      <w:bookmarkEnd w:id="13"/>
    </w:p>
    <w:p w14:paraId="4F4183FD" w14:textId="17E92CDC" w:rsidR="004A6D5A" w:rsidRPr="007A3C3C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A3C3C">
        <w:rPr>
          <w:sz w:val="28"/>
          <w:szCs w:val="28"/>
        </w:rPr>
        <w:t xml:space="preserve">6. </w:t>
      </w:r>
      <w:r w:rsidR="004C37A3" w:rsidRPr="007A3C3C">
        <w:rPr>
          <w:color w:val="000000"/>
          <w:spacing w:val="-10"/>
          <w:sz w:val="28"/>
        </w:rPr>
        <w:t>САБСБ</w:t>
      </w:r>
      <w:r w:rsidR="004C37A3" w:rsidRPr="007A3C3C">
        <w:rPr>
          <w:sz w:val="28"/>
          <w:szCs w:val="28"/>
        </w:rPr>
        <w:t xml:space="preserve"> бастығы осы лауазымға конкурс қорытындысы бойынша Басқарма Төрағасы-Ректорының бұйрығы негізінде қызметке тағайындалады. Қызметтен босату ҚР еңбек заңнамасына сәйкес жүзеге асырылады. </w:t>
      </w:r>
      <w:r w:rsidR="004C37A3" w:rsidRPr="007A3C3C">
        <w:rPr>
          <w:color w:val="000000"/>
          <w:spacing w:val="-10"/>
          <w:sz w:val="28"/>
        </w:rPr>
        <w:t>САБСБ</w:t>
      </w:r>
      <w:r w:rsidR="004C37A3" w:rsidRPr="007A3C3C">
        <w:rPr>
          <w:sz w:val="28"/>
          <w:szCs w:val="28"/>
        </w:rPr>
        <w:t xml:space="preserve"> </w:t>
      </w:r>
      <w:r w:rsidR="004C37A3" w:rsidRPr="00DA36D5">
        <w:rPr>
          <w:sz w:val="28"/>
          <w:szCs w:val="28"/>
        </w:rPr>
        <w:t xml:space="preserve">бастығы болмаған </w:t>
      </w:r>
      <w:r w:rsidR="00DA36D5" w:rsidRPr="00DA36D5">
        <w:rPr>
          <w:sz w:val="28"/>
          <w:szCs w:val="28"/>
        </w:rPr>
        <w:t xml:space="preserve">уақытта </w:t>
      </w:r>
      <w:r w:rsidR="004C37A3" w:rsidRPr="007A3C3C">
        <w:rPr>
          <w:sz w:val="28"/>
          <w:szCs w:val="28"/>
        </w:rPr>
        <w:t>оның міндеттері</w:t>
      </w:r>
      <w:r w:rsidR="001967FF">
        <w:rPr>
          <w:sz w:val="28"/>
          <w:szCs w:val="28"/>
        </w:rPr>
        <w:t>н</w:t>
      </w:r>
      <w:r w:rsidR="00DA36D5">
        <w:rPr>
          <w:sz w:val="28"/>
          <w:szCs w:val="28"/>
        </w:rPr>
        <w:t xml:space="preserve"> </w:t>
      </w:r>
      <w:r w:rsidR="001967FF" w:rsidRPr="00DA36D5">
        <w:rPr>
          <w:sz w:val="28"/>
          <w:szCs w:val="28"/>
        </w:rPr>
        <w:t>орындау</w:t>
      </w:r>
      <w:r w:rsidR="001967FF" w:rsidRPr="007A3C3C">
        <w:rPr>
          <w:sz w:val="28"/>
          <w:szCs w:val="28"/>
        </w:rPr>
        <w:t xml:space="preserve"> </w:t>
      </w:r>
      <w:r w:rsidR="004C37A3" w:rsidRPr="007A3C3C">
        <w:rPr>
          <w:sz w:val="28"/>
          <w:szCs w:val="28"/>
        </w:rPr>
        <w:t xml:space="preserve">Басқарма Төрағасы-Ректордың бұйрығымен </w:t>
      </w:r>
      <w:r w:rsidR="00DA36D5">
        <w:rPr>
          <w:sz w:val="28"/>
          <w:szCs w:val="28"/>
        </w:rPr>
        <w:t xml:space="preserve">тағайындалған тұлғаға </w:t>
      </w:r>
      <w:r w:rsidR="004C37A3" w:rsidRPr="00DA36D5">
        <w:rPr>
          <w:sz w:val="28"/>
          <w:szCs w:val="28"/>
        </w:rPr>
        <w:t>жүктеле</w:t>
      </w:r>
      <w:r w:rsidR="00DA36D5" w:rsidRPr="00DA36D5">
        <w:rPr>
          <w:sz w:val="28"/>
          <w:szCs w:val="28"/>
        </w:rPr>
        <w:t>ді</w:t>
      </w:r>
      <w:r w:rsidR="004C37A3" w:rsidRPr="00DA36D5">
        <w:rPr>
          <w:sz w:val="28"/>
          <w:szCs w:val="28"/>
        </w:rPr>
        <w:t xml:space="preserve">. </w:t>
      </w:r>
      <w:r w:rsidR="004C37A3" w:rsidRPr="007A3C3C">
        <w:rPr>
          <w:sz w:val="28"/>
          <w:szCs w:val="28"/>
        </w:rPr>
        <w:t xml:space="preserve">Бұл тұлға тиісті құқықтарға ие </w:t>
      </w:r>
      <w:r w:rsidR="001967FF">
        <w:rPr>
          <w:sz w:val="28"/>
          <w:szCs w:val="28"/>
        </w:rPr>
        <w:t xml:space="preserve">болады </w:t>
      </w:r>
      <w:r w:rsidR="004C37A3" w:rsidRPr="007A3C3C">
        <w:rPr>
          <w:sz w:val="28"/>
          <w:szCs w:val="28"/>
        </w:rPr>
        <w:t>және өзіне жүктелген міндеттерді сапалы</w:t>
      </w:r>
      <w:r w:rsidR="00DA36D5">
        <w:rPr>
          <w:sz w:val="28"/>
          <w:szCs w:val="28"/>
        </w:rPr>
        <w:t xml:space="preserve">, </w:t>
      </w:r>
      <w:r w:rsidR="004C37A3" w:rsidRPr="007A3C3C">
        <w:rPr>
          <w:sz w:val="28"/>
          <w:szCs w:val="28"/>
        </w:rPr>
        <w:t>уақтылы орындалуына жауапты болады.</w:t>
      </w:r>
    </w:p>
    <w:p w14:paraId="2ED13FF8" w14:textId="7B7C958C" w:rsidR="004C37A3" w:rsidRPr="007A3C3C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7A3C3C">
        <w:rPr>
          <w:sz w:val="28"/>
          <w:szCs w:val="28"/>
        </w:rPr>
        <w:t xml:space="preserve">7. </w:t>
      </w:r>
      <w:bookmarkStart w:id="14" w:name="_Hlk185433181"/>
      <w:r w:rsidR="004C37A3" w:rsidRPr="007A3C3C">
        <w:rPr>
          <w:color w:val="000000"/>
          <w:spacing w:val="-10"/>
          <w:sz w:val="28"/>
        </w:rPr>
        <w:t>САБСБ</w:t>
      </w:r>
      <w:r w:rsidR="004C37A3" w:rsidRPr="007A3C3C">
        <w:rPr>
          <w:sz w:val="28"/>
          <w:szCs w:val="28"/>
        </w:rPr>
        <w:t xml:space="preserve"> бастығы өз қызметінде ҚР қолданыстағы заңнамасын, ҚӨУ Жарғысын, қызмет бағыты бойынша нормативтік құжаттар мен әдістемелік материалдарды, университеттің ішкі және ұйымдастырушылық-өкімдік құжаттарын және осы лауазымдық нұсқаулықты басшылыққа алады.</w:t>
      </w:r>
      <w:bookmarkEnd w:id="14"/>
    </w:p>
    <w:p w14:paraId="5E735E3A" w14:textId="5EDD9C07" w:rsidR="004A6D5A" w:rsidRPr="007A3C3C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7A3C3C">
        <w:rPr>
          <w:sz w:val="28"/>
          <w:szCs w:val="28"/>
        </w:rPr>
        <w:t xml:space="preserve">8. </w:t>
      </w:r>
      <w:r w:rsidR="004C37A3" w:rsidRPr="007A3C3C">
        <w:rPr>
          <w:color w:val="000000"/>
          <w:spacing w:val="-10"/>
          <w:sz w:val="28"/>
        </w:rPr>
        <w:t>САБСБ</w:t>
      </w:r>
      <w:r w:rsidR="004C37A3" w:rsidRPr="007A3C3C">
        <w:rPr>
          <w:sz w:val="28"/>
          <w:szCs w:val="28"/>
        </w:rPr>
        <w:t xml:space="preserve"> бастығы тікелей Басқарма Төрағасы-Ректорға бағынады</w:t>
      </w:r>
      <w:r w:rsidRPr="007A3C3C">
        <w:rPr>
          <w:sz w:val="28"/>
          <w:szCs w:val="28"/>
        </w:rPr>
        <w:t>.</w:t>
      </w:r>
    </w:p>
    <w:p w14:paraId="0AF2B51C" w14:textId="77777777" w:rsidR="004A6D5A" w:rsidRPr="007A3C3C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1C1AA514" w14:textId="564A8A9E" w:rsidR="004A6D5A" w:rsidRPr="007A3C3C" w:rsidRDefault="00893544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bookmarkStart w:id="15" w:name="_Hlk185432638"/>
      <w:r w:rsidRPr="00BA5049">
        <w:rPr>
          <w:b/>
          <w:sz w:val="28"/>
          <w:szCs w:val="28"/>
        </w:rPr>
        <w:t>5 т</w:t>
      </w:r>
      <w:r>
        <w:rPr>
          <w:b/>
          <w:sz w:val="28"/>
          <w:szCs w:val="28"/>
        </w:rPr>
        <w:t>арау</w:t>
      </w:r>
      <w:r w:rsidR="004A6D5A" w:rsidRPr="007A3C3C">
        <w:rPr>
          <w:b/>
          <w:sz w:val="28"/>
          <w:szCs w:val="28"/>
        </w:rPr>
        <w:t xml:space="preserve">. </w:t>
      </w:r>
      <w:r w:rsidR="004C37A3" w:rsidRPr="007A3C3C">
        <w:rPr>
          <w:b/>
          <w:sz w:val="28"/>
          <w:szCs w:val="28"/>
        </w:rPr>
        <w:t>Сипаттама</w:t>
      </w:r>
    </w:p>
    <w:p w14:paraId="453BA2B1" w14:textId="77777777" w:rsidR="004A6D5A" w:rsidRPr="007A3C3C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1BDD4382" w14:textId="2C4223BB" w:rsidR="004A6D5A" w:rsidRPr="007A3C3C" w:rsidRDefault="004A6D5A" w:rsidP="00645CD7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7A3C3C">
        <w:rPr>
          <w:b/>
          <w:sz w:val="28"/>
          <w:szCs w:val="28"/>
        </w:rPr>
        <w:t>Параграф 1.</w:t>
      </w:r>
      <w:r w:rsidRPr="007A3C3C">
        <w:rPr>
          <w:b/>
          <w:sz w:val="28"/>
          <w:szCs w:val="28"/>
        </w:rPr>
        <w:tab/>
        <w:t xml:space="preserve"> </w:t>
      </w:r>
      <w:r w:rsidR="004C37A3" w:rsidRPr="007A3C3C">
        <w:rPr>
          <w:b/>
          <w:sz w:val="28"/>
          <w:szCs w:val="28"/>
        </w:rPr>
        <w:t>Біліктілік талапта</w:t>
      </w:r>
      <w:r w:rsidR="001967FF">
        <w:rPr>
          <w:b/>
          <w:sz w:val="28"/>
          <w:szCs w:val="28"/>
        </w:rPr>
        <w:t>ры</w:t>
      </w:r>
    </w:p>
    <w:bookmarkEnd w:id="15"/>
    <w:p w14:paraId="12739896" w14:textId="77777777" w:rsidR="004A6D5A" w:rsidRPr="007A3C3C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</w:p>
    <w:p w14:paraId="124EC70D" w14:textId="2FD2D578" w:rsidR="004C37A3" w:rsidRPr="007A3C3C" w:rsidRDefault="004A6D5A" w:rsidP="004C37A3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7A3C3C">
        <w:rPr>
          <w:sz w:val="28"/>
          <w:szCs w:val="28"/>
        </w:rPr>
        <w:t xml:space="preserve">9. </w:t>
      </w:r>
      <w:r w:rsidR="004C37A3" w:rsidRPr="007A3C3C">
        <w:rPr>
          <w:color w:val="000000"/>
          <w:spacing w:val="-10"/>
          <w:sz w:val="28"/>
        </w:rPr>
        <w:t>САБСБ</w:t>
      </w:r>
      <w:r w:rsidR="004C37A3" w:rsidRPr="007A3C3C">
        <w:rPr>
          <w:sz w:val="28"/>
          <w:szCs w:val="28"/>
        </w:rPr>
        <w:t xml:space="preserve"> бастығы лауазымына </w:t>
      </w:r>
      <w:r w:rsidR="003E043B">
        <w:rPr>
          <w:sz w:val="28"/>
          <w:szCs w:val="28"/>
        </w:rPr>
        <w:t xml:space="preserve">келесі </w:t>
      </w:r>
      <w:r w:rsidR="004C37A3" w:rsidRPr="007A3C3C">
        <w:rPr>
          <w:sz w:val="28"/>
          <w:szCs w:val="28"/>
        </w:rPr>
        <w:t xml:space="preserve">біліктілік талаптарына сәйкес келетін </w:t>
      </w:r>
      <w:r w:rsidR="003E043B">
        <w:rPr>
          <w:sz w:val="28"/>
          <w:szCs w:val="28"/>
        </w:rPr>
        <w:t xml:space="preserve">тұлға </w:t>
      </w:r>
      <w:r w:rsidR="004C37A3" w:rsidRPr="007A3C3C">
        <w:rPr>
          <w:sz w:val="28"/>
          <w:szCs w:val="28"/>
        </w:rPr>
        <w:t>тағайындалады:</w:t>
      </w:r>
    </w:p>
    <w:p w14:paraId="7336FB89" w14:textId="77777777" w:rsidR="004C37A3" w:rsidRPr="007A3C3C" w:rsidRDefault="004C37A3" w:rsidP="004C37A3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7A3C3C">
        <w:rPr>
          <w:sz w:val="28"/>
          <w:szCs w:val="28"/>
        </w:rPr>
        <w:t>1) Білімі: жоғары (немесе жоғары оқу орнынан кейінгі).</w:t>
      </w:r>
    </w:p>
    <w:p w14:paraId="1F5CB15B" w14:textId="6C36ADCD" w:rsidR="004C37A3" w:rsidRPr="007A3C3C" w:rsidRDefault="004C37A3" w:rsidP="004C37A3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7A3C3C">
        <w:rPr>
          <w:sz w:val="28"/>
          <w:szCs w:val="28"/>
        </w:rPr>
        <w:t>2) Жұмыс өтілі: азаматтық жоғары және/немесе жоғары оқу орнынан кейінгі білім беру ұйымдарында әкімшілік лауазымдарда кемінде 5 жыл.</w:t>
      </w:r>
    </w:p>
    <w:p w14:paraId="2246C396" w14:textId="5A819F53" w:rsidR="004A6D5A" w:rsidRPr="007A3C3C" w:rsidRDefault="004C37A3" w:rsidP="004C37A3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7A3C3C">
        <w:rPr>
          <w:sz w:val="28"/>
          <w:szCs w:val="28"/>
        </w:rPr>
        <w:t>3) Ерекше талаптар: Білім берудегі көшбасшылық бағдарламалары бойынша біліктілікті арттыру туралы сертификаттың болуы; тәуекел-менеджмент саласындағы құзыреттер; ЖОО-ның даму стратегияларын әзірлеу, университетті институционалдық және мамандандырылған аккредиттеу процестерін ұйымдастыру, институционалдық, бағдарламалық және университетішілік рейтингтер тәжірибесі.</w:t>
      </w:r>
    </w:p>
    <w:p w14:paraId="0FCA12D5" w14:textId="5750C212" w:rsidR="004A6D5A" w:rsidRPr="007A3C3C" w:rsidRDefault="004A6D5A" w:rsidP="00645CD7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ind w:firstLine="567"/>
        <w:jc w:val="both"/>
        <w:rPr>
          <w:sz w:val="28"/>
          <w:szCs w:val="28"/>
        </w:rPr>
      </w:pPr>
    </w:p>
    <w:p w14:paraId="564137D7" w14:textId="625B5C55" w:rsidR="004A6D5A" w:rsidRPr="007A3C3C" w:rsidRDefault="004A6D5A" w:rsidP="00645CD7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bookmarkStart w:id="16" w:name="_Hlk185432647"/>
      <w:r w:rsidRPr="007A3C3C">
        <w:rPr>
          <w:b/>
          <w:sz w:val="28"/>
          <w:szCs w:val="28"/>
        </w:rPr>
        <w:t xml:space="preserve">Параграф 2. </w:t>
      </w:r>
      <w:r w:rsidR="004C37A3" w:rsidRPr="007A3C3C">
        <w:rPr>
          <w:b/>
          <w:sz w:val="28"/>
          <w:szCs w:val="28"/>
        </w:rPr>
        <w:t>Лауазымдық міндеттері</w:t>
      </w:r>
    </w:p>
    <w:bookmarkEnd w:id="16"/>
    <w:p w14:paraId="1F08115E" w14:textId="77777777" w:rsidR="004A6D5A" w:rsidRPr="007A3C3C" w:rsidRDefault="004A6D5A" w:rsidP="00645CD7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shd w:val="clear" w:color="auto" w:fill="00FFFF"/>
        </w:rPr>
      </w:pPr>
    </w:p>
    <w:p w14:paraId="525843AC" w14:textId="256B21A8" w:rsidR="00122028" w:rsidRPr="007A3C3C" w:rsidRDefault="004A6D5A" w:rsidP="00122028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A3C3C">
        <w:rPr>
          <w:sz w:val="28"/>
          <w:szCs w:val="28"/>
        </w:rPr>
        <w:t xml:space="preserve">10. </w:t>
      </w:r>
      <w:r w:rsidR="00122028" w:rsidRPr="007A3C3C">
        <w:rPr>
          <w:color w:val="000000"/>
          <w:spacing w:val="-10"/>
          <w:sz w:val="28"/>
        </w:rPr>
        <w:t>САБСБ</w:t>
      </w:r>
      <w:r w:rsidR="00122028" w:rsidRPr="007A3C3C">
        <w:rPr>
          <w:sz w:val="28"/>
          <w:szCs w:val="28"/>
        </w:rPr>
        <w:t xml:space="preserve"> бастығы өзіне жүктелген еңбек функцияларын орындау үшін:</w:t>
      </w:r>
    </w:p>
    <w:p w14:paraId="0FF7BBE4" w14:textId="59C475D4" w:rsidR="00122028" w:rsidRPr="007A3C3C" w:rsidRDefault="00122028" w:rsidP="00122028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A3C3C">
        <w:rPr>
          <w:sz w:val="28"/>
          <w:szCs w:val="28"/>
        </w:rPr>
        <w:t xml:space="preserve">1) </w:t>
      </w:r>
      <w:r w:rsidRPr="007A3C3C">
        <w:rPr>
          <w:color w:val="000000"/>
          <w:spacing w:val="-10"/>
          <w:sz w:val="28"/>
        </w:rPr>
        <w:t>САБСБ</w:t>
      </w:r>
      <w:r w:rsidRPr="007A3C3C">
        <w:rPr>
          <w:sz w:val="28"/>
          <w:szCs w:val="28"/>
        </w:rPr>
        <w:t xml:space="preserve"> жұмысын ұйымдастыруға және оның қызметі үшін толық жауапты болу</w:t>
      </w:r>
      <w:r w:rsidR="003E043B">
        <w:rPr>
          <w:sz w:val="28"/>
          <w:szCs w:val="28"/>
        </w:rPr>
        <w:t>ы</w:t>
      </w:r>
      <w:r w:rsidRPr="007A3C3C">
        <w:rPr>
          <w:sz w:val="28"/>
          <w:szCs w:val="28"/>
        </w:rPr>
        <w:t>;</w:t>
      </w:r>
    </w:p>
    <w:p w14:paraId="0A0370E9" w14:textId="3BB1DCE6" w:rsidR="00B345EA" w:rsidRPr="007A3C3C" w:rsidRDefault="00122028" w:rsidP="00122028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A3C3C">
        <w:rPr>
          <w:sz w:val="28"/>
          <w:szCs w:val="28"/>
        </w:rPr>
        <w:lastRenderedPageBreak/>
        <w:t>2) мемлекеттік бағдарламаларға және білім беру жүйесін дамытудың қазіргі заманғы үрдістеріне сәйкес ЖОО қызметін стратегиялық жоспарлау бойынша университеттің құрылымдық бөлімшелерінің жұмысын үйлестіру;</w:t>
      </w:r>
    </w:p>
    <w:p w14:paraId="410F5949" w14:textId="42C7522D" w:rsidR="00B345EA" w:rsidRPr="007A3C3C" w:rsidRDefault="00122028" w:rsidP="00122028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A3C3C">
        <w:rPr>
          <w:sz w:val="28"/>
          <w:szCs w:val="28"/>
        </w:rPr>
        <w:t>3) ЖОО қызметінің басым бағыттарын ескере отырып, ЖОО-ның стратегиялық жоспарын өзектендіру жөніндегі жұмысты, сондай-ақ оның қорытындыларын шығару жөніндегі жұмысты ұйымдастыру;</w:t>
      </w:r>
    </w:p>
    <w:p w14:paraId="6F3BB889" w14:textId="62B4F795" w:rsidR="00122028" w:rsidRPr="007A3C3C" w:rsidRDefault="00122028" w:rsidP="00122028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A3C3C">
        <w:rPr>
          <w:sz w:val="28"/>
          <w:szCs w:val="28"/>
        </w:rPr>
        <w:t>4) институционалдық, мамандандырылған аккредиттеу және аккредиттеуден кейінгі мониторинг рәсімдері бойынша процестерді ұйымдастырушылық, әдістемелік және ақпараттық қамтамасыз етуді жүзеге асыру жөніндегі жұмысты үйлестіру;</w:t>
      </w:r>
    </w:p>
    <w:p w14:paraId="04E119AB" w14:textId="325BE926" w:rsidR="00B345EA" w:rsidRPr="007A3C3C" w:rsidRDefault="00122028" w:rsidP="00122028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A3C3C">
        <w:rPr>
          <w:sz w:val="28"/>
          <w:szCs w:val="28"/>
        </w:rPr>
        <w:t>5) институционалдық, мамандандырылған аккредиттеу және аккредиттеуден кейінгі мониторинг рәсімдері бойынша процестерді ұйымдастырушылық, әдістемелік және ақпараттық қамтамасыз етуді жүзеге асыру жөніндегі жұмысты үйлестіру;</w:t>
      </w:r>
    </w:p>
    <w:p w14:paraId="37444E1E" w14:textId="2CF2FEAA" w:rsidR="00062B81" w:rsidRPr="007A3C3C" w:rsidRDefault="000B4CEA" w:rsidP="00062B81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A3C3C">
        <w:rPr>
          <w:sz w:val="28"/>
          <w:szCs w:val="28"/>
        </w:rPr>
        <w:t xml:space="preserve">6) </w:t>
      </w:r>
      <w:r w:rsidR="00062B81" w:rsidRPr="007A3C3C">
        <w:rPr>
          <w:sz w:val="28"/>
          <w:szCs w:val="28"/>
        </w:rPr>
        <w:t>рейтингтерге қатысу бойынша университеттің құрылымдық бөлімшелерінің қызметін үйлестіру;</w:t>
      </w:r>
    </w:p>
    <w:p w14:paraId="7D3EE8FC" w14:textId="6E242332" w:rsidR="00B345EA" w:rsidRPr="007A3C3C" w:rsidRDefault="000B4CEA" w:rsidP="00062B81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A3C3C">
        <w:rPr>
          <w:sz w:val="28"/>
          <w:szCs w:val="28"/>
        </w:rPr>
        <w:t xml:space="preserve">7) </w:t>
      </w:r>
      <w:r w:rsidR="00062B81" w:rsidRPr="007A3C3C">
        <w:rPr>
          <w:sz w:val="28"/>
          <w:szCs w:val="28"/>
        </w:rPr>
        <w:t>университеттің құрылымдық бөлімшелерінің сапаны Ішкі қамтамасыз ету жүйесін жетілдіру және іске асыру жөніндегі жұмысын ұйымдастыру;</w:t>
      </w:r>
    </w:p>
    <w:p w14:paraId="717CFCC3" w14:textId="17587EBB" w:rsidR="00B345EA" w:rsidRPr="007A3C3C" w:rsidRDefault="000B4CEA" w:rsidP="00062B81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A3C3C">
        <w:rPr>
          <w:sz w:val="28"/>
          <w:szCs w:val="28"/>
        </w:rPr>
        <w:t xml:space="preserve">8) </w:t>
      </w:r>
      <w:r w:rsidR="00062B81" w:rsidRPr="007A3C3C">
        <w:rPr>
          <w:sz w:val="28"/>
          <w:szCs w:val="28"/>
        </w:rPr>
        <w:t>әртүрлі бағыныштылықтағы бірнеше құрылымдық бөлімшелердің функционалдық өзара іс-қимылын талап ететін мемлекеттік бағдарламалардың Жол карталары мен университеттің іске асыру жоспарларын әзірлеуге университеттің құрылымдық бөлімшелерінің жеке қатысуы және қызметін үйлестіруі;</w:t>
      </w:r>
    </w:p>
    <w:p w14:paraId="62F9B05C" w14:textId="16573851" w:rsidR="00B345EA" w:rsidRPr="007A3C3C" w:rsidRDefault="000B4CEA" w:rsidP="00062B81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A3C3C">
        <w:rPr>
          <w:sz w:val="28"/>
          <w:szCs w:val="28"/>
        </w:rPr>
        <w:t xml:space="preserve">9) </w:t>
      </w:r>
      <w:r w:rsidR="00062B81" w:rsidRPr="007A3C3C">
        <w:rPr>
          <w:sz w:val="28"/>
          <w:szCs w:val="28"/>
        </w:rPr>
        <w:t>университеттің нормативтік-анықтамалық құжаттамасын әзірлеуге және жетілдіруге қатысу және университет қызметкерлеріне осы мәселелер бойынша консультациялық және әдістемелік көмек көрсету;</w:t>
      </w:r>
    </w:p>
    <w:p w14:paraId="1FEFAC70" w14:textId="6D89436B" w:rsidR="00B345EA" w:rsidRPr="007A3C3C" w:rsidRDefault="000B4CEA" w:rsidP="00062B81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A3C3C">
        <w:rPr>
          <w:sz w:val="28"/>
          <w:szCs w:val="28"/>
        </w:rPr>
        <w:t xml:space="preserve">10) </w:t>
      </w:r>
      <w:r w:rsidR="00062B81" w:rsidRPr="007A3C3C">
        <w:rPr>
          <w:sz w:val="28"/>
          <w:szCs w:val="28"/>
        </w:rPr>
        <w:t>бөлімнің ақпараттың түсуін және жұмыстарды орындау мерзімдерінің сақталуын бақылауды қамтамасыз ету;</w:t>
      </w:r>
    </w:p>
    <w:p w14:paraId="48B7178F" w14:textId="2D700319" w:rsidR="00B345EA" w:rsidRPr="007A3C3C" w:rsidRDefault="000B4CEA" w:rsidP="00062B81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A3C3C">
        <w:rPr>
          <w:sz w:val="28"/>
          <w:szCs w:val="28"/>
        </w:rPr>
        <w:t xml:space="preserve">11) </w:t>
      </w:r>
      <w:r w:rsidR="00062B81" w:rsidRPr="007A3C3C">
        <w:rPr>
          <w:sz w:val="28"/>
          <w:szCs w:val="28"/>
        </w:rPr>
        <w:t>нормативтік, анықтамалық және мұрағаттық ақпаратты сақтауға жағдай жасау, оның рұқсатсыз таралуына жол бермеу;</w:t>
      </w:r>
    </w:p>
    <w:p w14:paraId="330F9EBE" w14:textId="66C5D279" w:rsidR="00B345EA" w:rsidRPr="007A3C3C" w:rsidRDefault="000B4CEA" w:rsidP="00062B81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A3C3C">
        <w:rPr>
          <w:sz w:val="28"/>
          <w:szCs w:val="28"/>
        </w:rPr>
        <w:t xml:space="preserve">12) </w:t>
      </w:r>
      <w:r w:rsidR="00062B81" w:rsidRPr="007A3C3C">
        <w:rPr>
          <w:sz w:val="28"/>
          <w:szCs w:val="28"/>
        </w:rPr>
        <w:t>белгіленген есептілік пен құжаттаманың уақтылы жасалуын қамтамасыз ету;</w:t>
      </w:r>
    </w:p>
    <w:p w14:paraId="6F61F465" w14:textId="479AF62B" w:rsidR="004A6D5A" w:rsidRPr="007A3C3C" w:rsidRDefault="000B4CEA" w:rsidP="00062B81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A3C3C">
        <w:rPr>
          <w:sz w:val="28"/>
          <w:szCs w:val="28"/>
        </w:rPr>
        <w:t xml:space="preserve">13) </w:t>
      </w:r>
      <w:r w:rsidR="00062B81" w:rsidRPr="007A3C3C">
        <w:rPr>
          <w:sz w:val="28"/>
          <w:szCs w:val="28"/>
        </w:rPr>
        <w:t>еңбек ұжымымен (қызметкерлердің өкілдерімен) бірлесіп Әлеуметтік әріптестік қағидаттары негізінде ұжымдық шартты әзірлеуді, жасасуды және орындауды, еңбек және өндірістік тәртіпті сақтауды қамтамасыз ету;</w:t>
      </w:r>
      <w:r w:rsidR="004A6D5A" w:rsidRPr="007A3C3C">
        <w:rPr>
          <w:sz w:val="28"/>
          <w:szCs w:val="28"/>
        </w:rPr>
        <w:t xml:space="preserve"> </w:t>
      </w:r>
    </w:p>
    <w:p w14:paraId="1BE9AA62" w14:textId="67E21CFC" w:rsidR="004A6D5A" w:rsidRPr="007A3C3C" w:rsidRDefault="000B4CEA" w:rsidP="00062B81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A3C3C">
        <w:rPr>
          <w:sz w:val="28"/>
          <w:szCs w:val="28"/>
        </w:rPr>
        <w:t>14) сеніп тапсырылған бөлімшенің қызметінде заңдылықты сақтау;</w:t>
      </w:r>
    </w:p>
    <w:p w14:paraId="6E3A3B1B" w14:textId="61F35617" w:rsidR="004A6D5A" w:rsidRPr="007A3C3C" w:rsidRDefault="000B4CEA" w:rsidP="00062B81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A3C3C">
        <w:rPr>
          <w:sz w:val="28"/>
          <w:szCs w:val="28"/>
        </w:rPr>
        <w:t>15) Басқарма Төрағасы-Ректордың тапсырмаларын орындау</w:t>
      </w:r>
      <w:r w:rsidR="004A6D5A" w:rsidRPr="007A3C3C">
        <w:rPr>
          <w:sz w:val="28"/>
          <w:szCs w:val="28"/>
        </w:rPr>
        <w:t xml:space="preserve">; </w:t>
      </w:r>
    </w:p>
    <w:p w14:paraId="4AFA5BEA" w14:textId="100CE8C6" w:rsidR="004A6D5A" w:rsidRPr="007A3C3C" w:rsidRDefault="000B4CEA" w:rsidP="00062B81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A3C3C">
        <w:rPr>
          <w:sz w:val="28"/>
          <w:szCs w:val="28"/>
        </w:rPr>
        <w:t>16) еңбек және орындаушылық тәртіпті, ішкі тәртіп ережелерін, еңбекті қорғау, техника қауіпсіздігі және өрт қауіпсіздігі ережелері мен нормаларын сақтау</w:t>
      </w:r>
      <w:r w:rsidR="004A6D5A" w:rsidRPr="007A3C3C">
        <w:rPr>
          <w:sz w:val="28"/>
          <w:szCs w:val="28"/>
        </w:rPr>
        <w:t>.</w:t>
      </w:r>
    </w:p>
    <w:p w14:paraId="01A50970" w14:textId="77777777" w:rsidR="004A6D5A" w:rsidRPr="007A3C3C" w:rsidRDefault="004A6D5A" w:rsidP="00645CD7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BF473EE" w14:textId="77777777" w:rsidR="00B97E32" w:rsidRPr="007A3C3C" w:rsidRDefault="00B97E32" w:rsidP="00645CD7">
      <w:pPr>
        <w:tabs>
          <w:tab w:val="left" w:pos="993"/>
        </w:tabs>
        <w:ind w:firstLine="567"/>
        <w:jc w:val="both"/>
        <w:rPr>
          <w:b/>
          <w:color w:val="000000"/>
          <w:sz w:val="28"/>
          <w:szCs w:val="28"/>
        </w:rPr>
      </w:pPr>
    </w:p>
    <w:p w14:paraId="3367B09B" w14:textId="0F86B59B" w:rsidR="004A6D5A" w:rsidRPr="007A3C3C" w:rsidRDefault="004A6D5A" w:rsidP="00645CD7">
      <w:pPr>
        <w:tabs>
          <w:tab w:val="left" w:pos="993"/>
        </w:tabs>
        <w:ind w:firstLine="567"/>
        <w:jc w:val="both"/>
        <w:rPr>
          <w:b/>
          <w:color w:val="000000"/>
          <w:sz w:val="28"/>
          <w:szCs w:val="28"/>
        </w:rPr>
      </w:pPr>
      <w:bookmarkStart w:id="17" w:name="_Hlk185432659"/>
      <w:r w:rsidRPr="007A3C3C">
        <w:rPr>
          <w:b/>
          <w:color w:val="000000"/>
          <w:sz w:val="28"/>
          <w:szCs w:val="28"/>
        </w:rPr>
        <w:lastRenderedPageBreak/>
        <w:t xml:space="preserve">Параграф 3. </w:t>
      </w:r>
      <w:r w:rsidR="000B4CEA" w:rsidRPr="007A3C3C">
        <w:rPr>
          <w:b/>
          <w:color w:val="000000"/>
          <w:sz w:val="28"/>
          <w:szCs w:val="28"/>
        </w:rPr>
        <w:t>Құқықтар</w:t>
      </w:r>
      <w:r w:rsidR="00A31703">
        <w:rPr>
          <w:b/>
          <w:color w:val="000000"/>
          <w:sz w:val="28"/>
          <w:szCs w:val="28"/>
        </w:rPr>
        <w:t>ы</w:t>
      </w:r>
    </w:p>
    <w:bookmarkEnd w:id="17"/>
    <w:p w14:paraId="2BEEF683" w14:textId="77777777" w:rsidR="004A6D5A" w:rsidRPr="007A3C3C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</w:p>
    <w:p w14:paraId="77D14D52" w14:textId="2E52D20B" w:rsidR="000B4CEA" w:rsidRPr="007A3C3C" w:rsidRDefault="004A6D5A" w:rsidP="000B4CEA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7A3C3C">
        <w:rPr>
          <w:sz w:val="28"/>
          <w:szCs w:val="28"/>
        </w:rPr>
        <w:t xml:space="preserve">11. </w:t>
      </w:r>
      <w:r w:rsidR="000B4CEA" w:rsidRPr="007A3C3C">
        <w:rPr>
          <w:color w:val="000000"/>
          <w:spacing w:val="-10"/>
          <w:sz w:val="28"/>
        </w:rPr>
        <w:t>САБСБ</w:t>
      </w:r>
      <w:r w:rsidR="000B4CEA" w:rsidRPr="007A3C3C">
        <w:rPr>
          <w:sz w:val="28"/>
          <w:szCs w:val="28"/>
        </w:rPr>
        <w:t xml:space="preserve"> бастығының құқығы:</w:t>
      </w:r>
    </w:p>
    <w:p w14:paraId="33904923" w14:textId="5E7AE92E" w:rsidR="000B4CEA" w:rsidRPr="007A3C3C" w:rsidRDefault="000B4CEA" w:rsidP="000B4CEA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7A3C3C">
        <w:rPr>
          <w:sz w:val="28"/>
          <w:szCs w:val="28"/>
          <w:lang w:val="kk-KZ"/>
        </w:rPr>
        <w:t xml:space="preserve">университеттің алқалы органдарына </w:t>
      </w:r>
      <w:r w:rsidRPr="00DA36D5">
        <w:rPr>
          <w:sz w:val="28"/>
          <w:szCs w:val="28"/>
          <w:lang w:val="kk-KZ"/>
        </w:rPr>
        <w:t>сайлануға және сайла</w:t>
      </w:r>
      <w:r w:rsidR="00DA36D5" w:rsidRPr="00DA36D5">
        <w:rPr>
          <w:sz w:val="28"/>
          <w:szCs w:val="28"/>
          <w:lang w:val="kk-KZ"/>
        </w:rPr>
        <w:t>уға түсуге</w:t>
      </w:r>
      <w:r w:rsidRPr="007A3C3C">
        <w:rPr>
          <w:sz w:val="28"/>
          <w:szCs w:val="28"/>
          <w:lang w:val="kk-KZ"/>
        </w:rPr>
        <w:t>;</w:t>
      </w:r>
    </w:p>
    <w:p w14:paraId="4152916A" w14:textId="18148083" w:rsidR="000B4CEA" w:rsidRPr="007A3C3C" w:rsidRDefault="000B4CEA" w:rsidP="000B4CEA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7A3C3C">
        <w:rPr>
          <w:sz w:val="28"/>
          <w:szCs w:val="28"/>
          <w:lang w:val="kk-KZ"/>
        </w:rPr>
        <w:t>университет өткізетін алқалы органдардың, кеңестердің, семинарлардың жұмысына қатысу</w:t>
      </w:r>
      <w:r w:rsidR="00B16492">
        <w:rPr>
          <w:sz w:val="28"/>
          <w:szCs w:val="28"/>
          <w:lang w:val="kk-KZ"/>
        </w:rPr>
        <w:t>ға</w:t>
      </w:r>
      <w:r w:rsidRPr="007A3C3C">
        <w:rPr>
          <w:sz w:val="28"/>
          <w:szCs w:val="28"/>
          <w:lang w:val="kk-KZ"/>
        </w:rPr>
        <w:t xml:space="preserve">; </w:t>
      </w:r>
    </w:p>
    <w:p w14:paraId="17A17736" w14:textId="447EE56C" w:rsidR="000B4CEA" w:rsidRPr="00B16492" w:rsidRDefault="000B4CEA" w:rsidP="000B4CEA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B16492">
        <w:rPr>
          <w:sz w:val="28"/>
          <w:szCs w:val="28"/>
          <w:lang w:val="kk-KZ"/>
        </w:rPr>
        <w:t>құрылымдық бөлім</w:t>
      </w:r>
      <w:r w:rsidR="00B16492" w:rsidRPr="00B16492">
        <w:rPr>
          <w:sz w:val="28"/>
          <w:szCs w:val="28"/>
          <w:lang w:val="kk-KZ"/>
        </w:rPr>
        <w:t>дерден</w:t>
      </w:r>
      <w:r w:rsidRPr="00B16492">
        <w:rPr>
          <w:sz w:val="28"/>
          <w:szCs w:val="28"/>
          <w:lang w:val="kk-KZ"/>
        </w:rPr>
        <w:t xml:space="preserve"> өз өкілеттіктерін жүзеге асыру үшін қажетті көлемде ақпарат пен материалдарды сұра</w:t>
      </w:r>
      <w:r w:rsidR="00B16492">
        <w:rPr>
          <w:sz w:val="28"/>
          <w:szCs w:val="28"/>
          <w:lang w:val="kk-KZ"/>
        </w:rPr>
        <w:t>уға</w:t>
      </w:r>
      <w:r w:rsidRPr="00B16492">
        <w:rPr>
          <w:sz w:val="28"/>
          <w:szCs w:val="28"/>
          <w:lang w:val="kk-KZ"/>
        </w:rPr>
        <w:t>;</w:t>
      </w:r>
    </w:p>
    <w:p w14:paraId="28671515" w14:textId="0C7D54FB" w:rsidR="000B4CEA" w:rsidRPr="007A3C3C" w:rsidRDefault="000B4CEA" w:rsidP="000B4CEA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7A3C3C">
        <w:rPr>
          <w:sz w:val="28"/>
          <w:szCs w:val="28"/>
          <w:lang w:val="kk-KZ"/>
        </w:rPr>
        <w:t>қызметтік қажеттілік бойынша университеттің құрылымдық бөлім</w:t>
      </w:r>
      <w:r w:rsidR="007869A3">
        <w:rPr>
          <w:sz w:val="28"/>
          <w:szCs w:val="28"/>
          <w:lang w:val="kk-KZ"/>
        </w:rPr>
        <w:t>д</w:t>
      </w:r>
      <w:r w:rsidRPr="007A3C3C">
        <w:rPr>
          <w:sz w:val="28"/>
          <w:szCs w:val="28"/>
          <w:lang w:val="kk-KZ"/>
        </w:rPr>
        <w:t xml:space="preserve">ерінің </w:t>
      </w:r>
      <w:bookmarkStart w:id="18" w:name="_Hlk185520111"/>
      <w:r w:rsidRPr="007A3C3C">
        <w:rPr>
          <w:sz w:val="28"/>
          <w:szCs w:val="28"/>
          <w:lang w:val="kk-KZ"/>
        </w:rPr>
        <w:t xml:space="preserve">деректер базасының </w:t>
      </w:r>
      <w:bookmarkEnd w:id="18"/>
      <w:r w:rsidRPr="007A3C3C">
        <w:rPr>
          <w:sz w:val="28"/>
          <w:szCs w:val="28"/>
          <w:lang w:val="kk-KZ"/>
        </w:rPr>
        <w:t>ақпаратын пайдалану</w:t>
      </w:r>
      <w:r w:rsidR="00B16492">
        <w:rPr>
          <w:sz w:val="28"/>
          <w:szCs w:val="28"/>
          <w:lang w:val="kk-KZ"/>
        </w:rPr>
        <w:t>ға</w:t>
      </w:r>
      <w:r w:rsidRPr="007A3C3C">
        <w:rPr>
          <w:sz w:val="28"/>
          <w:szCs w:val="28"/>
          <w:lang w:val="kk-KZ"/>
        </w:rPr>
        <w:t>;</w:t>
      </w:r>
    </w:p>
    <w:p w14:paraId="15A07E87" w14:textId="77777777" w:rsidR="000B4CEA" w:rsidRPr="007A3C3C" w:rsidRDefault="000B4CEA" w:rsidP="000B4CEA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7A3C3C">
        <w:rPr>
          <w:sz w:val="28"/>
          <w:szCs w:val="28"/>
          <w:lang w:val="kk-KZ"/>
        </w:rPr>
        <w:t>кәсіптік даярлауға, қайта даярлауға және өз біліктілігін арттыруға;</w:t>
      </w:r>
    </w:p>
    <w:p w14:paraId="4922C7DA" w14:textId="77777777" w:rsidR="000B4CEA" w:rsidRPr="007A3C3C" w:rsidRDefault="000B4CEA" w:rsidP="000B4CEA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7A3C3C">
        <w:rPr>
          <w:sz w:val="28"/>
          <w:szCs w:val="28"/>
          <w:lang w:val="kk-KZ"/>
        </w:rPr>
        <w:t>университет басшылығынан өз қызметін ұйымдастырушылық және материалдық-техникалық қамтамасыз етуді, сондай-ақ өзінің лауазымдық міндеттері мен құқықтарын орындауда жәрдем көрсетуді талап етуге;</w:t>
      </w:r>
    </w:p>
    <w:p w14:paraId="42BB9715" w14:textId="5659C29F" w:rsidR="00645CD7" w:rsidRPr="00901FB1" w:rsidRDefault="000B4CEA" w:rsidP="000B4CEA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7A3C3C">
        <w:rPr>
          <w:sz w:val="28"/>
          <w:szCs w:val="28"/>
          <w:lang w:val="kk-KZ"/>
        </w:rPr>
        <w:t xml:space="preserve">Университет Жарғысына және ұжымдық шартқа сәйкес университеттің әлеуметтік-тұрмыстық, емдеу және </w:t>
      </w:r>
      <w:r w:rsidRPr="00901FB1">
        <w:rPr>
          <w:sz w:val="28"/>
          <w:szCs w:val="28"/>
          <w:lang w:val="kk-KZ"/>
        </w:rPr>
        <w:t>басқа да бөлімшелерінің қызметтерін пайдалану.</w:t>
      </w:r>
    </w:p>
    <w:p w14:paraId="1AA395E7" w14:textId="77777777" w:rsidR="00B97E32" w:rsidRPr="007A3C3C" w:rsidRDefault="00B97E32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319FD274" w14:textId="0F0ECA9A" w:rsidR="004A6D5A" w:rsidRPr="007A3C3C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bookmarkStart w:id="19" w:name="_Hlk185432670"/>
      <w:r w:rsidRPr="007A3C3C">
        <w:rPr>
          <w:b/>
          <w:sz w:val="28"/>
          <w:szCs w:val="28"/>
        </w:rPr>
        <w:t xml:space="preserve">Параграф 4. </w:t>
      </w:r>
      <w:r w:rsidR="00B97E32" w:rsidRPr="007A3C3C">
        <w:rPr>
          <w:b/>
          <w:sz w:val="28"/>
          <w:szCs w:val="28"/>
        </w:rPr>
        <w:t>Жауапкершілік</w:t>
      </w:r>
    </w:p>
    <w:bookmarkEnd w:id="19"/>
    <w:p w14:paraId="5B596D1A" w14:textId="77777777" w:rsidR="004A6D5A" w:rsidRPr="007A3C3C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5CF197C8" w14:textId="6391101B" w:rsidR="000B4CEA" w:rsidRPr="007A3C3C" w:rsidRDefault="004A6D5A" w:rsidP="000B4CEA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bookmarkStart w:id="20" w:name="_Hlk185433813"/>
      <w:r w:rsidRPr="007A3C3C">
        <w:rPr>
          <w:color w:val="0D0D0D"/>
          <w:sz w:val="28"/>
          <w:szCs w:val="28"/>
        </w:rPr>
        <w:t xml:space="preserve">12. </w:t>
      </w:r>
      <w:r w:rsidR="000B4CEA" w:rsidRPr="007A3C3C">
        <w:rPr>
          <w:color w:val="000000"/>
          <w:spacing w:val="-10"/>
          <w:sz w:val="28"/>
        </w:rPr>
        <w:t>САБСБ</w:t>
      </w:r>
      <w:r w:rsidR="000B4CEA" w:rsidRPr="007A3C3C">
        <w:rPr>
          <w:sz w:val="28"/>
          <w:szCs w:val="28"/>
        </w:rPr>
        <w:t xml:space="preserve"> бастығы жауапты:</w:t>
      </w:r>
    </w:p>
    <w:p w14:paraId="3B58C636" w14:textId="28F9B3B2" w:rsidR="000B4CEA" w:rsidRPr="00901FB1" w:rsidRDefault="000B4CEA" w:rsidP="000B4CEA">
      <w:pPr>
        <w:pStyle w:val="aa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7A3C3C">
        <w:rPr>
          <w:sz w:val="28"/>
          <w:szCs w:val="28"/>
          <w:lang w:val="kk-KZ"/>
        </w:rPr>
        <w:t xml:space="preserve">Қазақстан Республикасының Еңбек кодексін, </w:t>
      </w:r>
      <w:r w:rsidR="007A603B">
        <w:rPr>
          <w:sz w:val="28"/>
          <w:szCs w:val="28"/>
          <w:lang w:val="kk-KZ"/>
        </w:rPr>
        <w:t>«</w:t>
      </w:r>
      <w:r w:rsidRPr="007A3C3C">
        <w:rPr>
          <w:sz w:val="28"/>
          <w:szCs w:val="28"/>
          <w:lang w:val="kk-KZ"/>
        </w:rPr>
        <w:t>Ахмет Байтұрсынұлы атындағы Қостанай өңірлік университеті</w:t>
      </w:r>
      <w:r w:rsidR="007A603B">
        <w:rPr>
          <w:sz w:val="28"/>
          <w:szCs w:val="28"/>
          <w:lang w:val="kk-KZ"/>
        </w:rPr>
        <w:t>»</w:t>
      </w:r>
      <w:r w:rsidRPr="007A3C3C">
        <w:rPr>
          <w:sz w:val="28"/>
          <w:szCs w:val="28"/>
          <w:lang w:val="kk-KZ"/>
        </w:rPr>
        <w:t xml:space="preserve"> КЕАҚ Жарғысын, ішкі тәртіп қағидаларын, еңбекақы төлеу туралы ережені, бөлім ережесін және басқа да нормативтік құжаттарды </w:t>
      </w:r>
      <w:r w:rsidRPr="00901FB1">
        <w:rPr>
          <w:sz w:val="28"/>
          <w:szCs w:val="28"/>
          <w:lang w:val="kk-KZ"/>
        </w:rPr>
        <w:t>бұз</w:t>
      </w:r>
      <w:r w:rsidR="00901FB1" w:rsidRPr="00901FB1">
        <w:rPr>
          <w:sz w:val="28"/>
          <w:szCs w:val="28"/>
          <w:lang w:val="kk-KZ"/>
        </w:rPr>
        <w:t>бауға</w:t>
      </w:r>
      <w:r w:rsidRPr="00901FB1">
        <w:rPr>
          <w:sz w:val="28"/>
          <w:szCs w:val="28"/>
          <w:lang w:val="kk-KZ"/>
        </w:rPr>
        <w:t>;</w:t>
      </w:r>
    </w:p>
    <w:p w14:paraId="57B8EC1E" w14:textId="6DB79EFF" w:rsidR="000B4CEA" w:rsidRPr="007A3C3C" w:rsidRDefault="000B4CEA" w:rsidP="000B4CEA">
      <w:pPr>
        <w:pStyle w:val="aa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7A3C3C">
        <w:rPr>
          <w:sz w:val="28"/>
          <w:szCs w:val="28"/>
          <w:lang w:val="kk-KZ"/>
        </w:rPr>
        <w:t xml:space="preserve">лауазымдық міндеттерін орындау барысында белгілі болған коммерциялық және қызметтік құпияларды немесе заңмен қорғалатын өзге де құпияны жария </w:t>
      </w:r>
      <w:r w:rsidRPr="00901FB1">
        <w:rPr>
          <w:sz w:val="28"/>
          <w:szCs w:val="28"/>
          <w:lang w:val="kk-KZ"/>
        </w:rPr>
        <w:t>ет</w:t>
      </w:r>
      <w:r w:rsidR="00901FB1" w:rsidRPr="00901FB1">
        <w:rPr>
          <w:sz w:val="28"/>
          <w:szCs w:val="28"/>
          <w:lang w:val="kk-KZ"/>
        </w:rPr>
        <w:t>пеуге</w:t>
      </w:r>
      <w:r w:rsidRPr="00901FB1">
        <w:rPr>
          <w:sz w:val="28"/>
          <w:szCs w:val="28"/>
          <w:lang w:val="kk-KZ"/>
        </w:rPr>
        <w:t>;</w:t>
      </w:r>
    </w:p>
    <w:p w14:paraId="6C472751" w14:textId="71ECD9F9" w:rsidR="000B4CEA" w:rsidRPr="00901FB1" w:rsidRDefault="000B4CEA" w:rsidP="000B4CEA">
      <w:pPr>
        <w:pStyle w:val="aa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7A3C3C">
        <w:rPr>
          <w:sz w:val="28"/>
          <w:szCs w:val="28"/>
          <w:lang w:val="kk-KZ"/>
        </w:rPr>
        <w:t xml:space="preserve">Университет қызметкерлерінің дербес деректерін </w:t>
      </w:r>
      <w:r w:rsidRPr="00901FB1">
        <w:rPr>
          <w:sz w:val="28"/>
          <w:szCs w:val="28"/>
          <w:lang w:val="kk-KZ"/>
        </w:rPr>
        <w:t>жария ет</w:t>
      </w:r>
      <w:r w:rsidR="00901FB1" w:rsidRPr="00901FB1">
        <w:rPr>
          <w:sz w:val="28"/>
          <w:szCs w:val="28"/>
          <w:lang w:val="kk-KZ"/>
        </w:rPr>
        <w:t>пеуге</w:t>
      </w:r>
      <w:r w:rsidRPr="00901FB1">
        <w:rPr>
          <w:sz w:val="28"/>
          <w:szCs w:val="28"/>
          <w:lang w:val="kk-KZ"/>
        </w:rPr>
        <w:t xml:space="preserve">; </w:t>
      </w:r>
    </w:p>
    <w:p w14:paraId="00BC4843" w14:textId="28E62840" w:rsidR="000B4CEA" w:rsidRPr="00901FB1" w:rsidRDefault="00901FB1" w:rsidP="000B4CEA">
      <w:pPr>
        <w:pStyle w:val="aa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901FB1">
        <w:rPr>
          <w:sz w:val="28"/>
          <w:szCs w:val="28"/>
          <w:lang w:val="kk-KZ"/>
        </w:rPr>
        <w:t>қол</w:t>
      </w:r>
      <w:r w:rsidR="000B4CEA" w:rsidRPr="00901FB1">
        <w:rPr>
          <w:sz w:val="28"/>
          <w:szCs w:val="28"/>
          <w:lang w:val="kk-KZ"/>
        </w:rPr>
        <w:t xml:space="preserve"> қойылған құжаттардың қолданыстағы заңнамаға сәйкестігі</w:t>
      </w:r>
      <w:r w:rsidRPr="00901FB1">
        <w:rPr>
          <w:sz w:val="28"/>
          <w:szCs w:val="28"/>
          <w:lang w:val="kk-KZ"/>
        </w:rPr>
        <w:t>не</w:t>
      </w:r>
      <w:r w:rsidR="000B4CEA" w:rsidRPr="00901FB1">
        <w:rPr>
          <w:sz w:val="28"/>
          <w:szCs w:val="28"/>
          <w:lang w:val="kk-KZ"/>
        </w:rPr>
        <w:t xml:space="preserve">; </w:t>
      </w:r>
    </w:p>
    <w:p w14:paraId="522CF34D" w14:textId="77777777" w:rsidR="000B4CEA" w:rsidRPr="007A3C3C" w:rsidRDefault="000B4CEA" w:rsidP="000B4CEA">
      <w:pPr>
        <w:pStyle w:val="aa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7A3C3C">
        <w:rPr>
          <w:sz w:val="28"/>
          <w:szCs w:val="28"/>
          <w:lang w:val="kk-KZ"/>
        </w:rPr>
        <w:t xml:space="preserve">бөлімшедегі мүліктің сақталуын қамтамасыз ету; </w:t>
      </w:r>
    </w:p>
    <w:p w14:paraId="217EBD53" w14:textId="45621B22" w:rsidR="000B4CEA" w:rsidRPr="007A3C3C" w:rsidRDefault="000B4CEA" w:rsidP="000B4CEA">
      <w:pPr>
        <w:pStyle w:val="aa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7A3C3C">
        <w:rPr>
          <w:sz w:val="28"/>
          <w:szCs w:val="28"/>
          <w:lang w:val="kk-KZ"/>
        </w:rPr>
        <w:t xml:space="preserve">қолданыстағы ережелер мен нұсқаулықтарға сәйкес құжаттарды дайындауды ұйымдастыру, іс қағаздарын жүргізу. </w:t>
      </w:r>
    </w:p>
    <w:p w14:paraId="47E3943F" w14:textId="66433BC0" w:rsidR="004A6D5A" w:rsidRPr="007A3C3C" w:rsidRDefault="000B4CEA" w:rsidP="000B4CEA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7A3C3C">
        <w:rPr>
          <w:sz w:val="28"/>
          <w:szCs w:val="28"/>
        </w:rPr>
        <w:t xml:space="preserve">13. Лауазымдық міндеттерін тиісінше орындамағаны және еңбек тәртібін бұзғаны үшін </w:t>
      </w:r>
      <w:r w:rsidRPr="007A3C3C">
        <w:rPr>
          <w:color w:val="000000"/>
          <w:spacing w:val="-10"/>
          <w:sz w:val="28"/>
        </w:rPr>
        <w:t>САБСБ</w:t>
      </w:r>
      <w:r w:rsidRPr="007A3C3C">
        <w:rPr>
          <w:sz w:val="28"/>
          <w:szCs w:val="28"/>
        </w:rPr>
        <w:t xml:space="preserve"> бастығы ҚР қолданыстағы заңнамасында көзделген тәртіппен жауапты болады.</w:t>
      </w:r>
    </w:p>
    <w:bookmarkEnd w:id="20"/>
    <w:p w14:paraId="00BB043D" w14:textId="77777777" w:rsidR="004A6D5A" w:rsidRPr="007A3C3C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</w:p>
    <w:p w14:paraId="219E595A" w14:textId="1FDE46F7" w:rsidR="004A6D5A" w:rsidRPr="007A3C3C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color w:val="0D0D0D"/>
          <w:sz w:val="28"/>
          <w:szCs w:val="28"/>
        </w:rPr>
      </w:pPr>
      <w:bookmarkStart w:id="21" w:name="_Hlk185432722"/>
      <w:r w:rsidRPr="007A3C3C">
        <w:rPr>
          <w:b/>
          <w:color w:val="0D0D0D"/>
          <w:sz w:val="28"/>
          <w:szCs w:val="28"/>
        </w:rPr>
        <w:t xml:space="preserve">Параграф 5. </w:t>
      </w:r>
      <w:r w:rsidR="000B4CEA" w:rsidRPr="007A3C3C">
        <w:rPr>
          <w:b/>
          <w:color w:val="0D0D0D"/>
          <w:sz w:val="28"/>
          <w:szCs w:val="28"/>
        </w:rPr>
        <w:t>Қарым-қатынас</w:t>
      </w:r>
    </w:p>
    <w:bookmarkEnd w:id="21"/>
    <w:p w14:paraId="52D68638" w14:textId="77777777" w:rsidR="004A6D5A" w:rsidRPr="007A3C3C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color w:val="0D0D0D"/>
          <w:sz w:val="28"/>
          <w:szCs w:val="28"/>
        </w:rPr>
      </w:pPr>
    </w:p>
    <w:p w14:paraId="40BD0555" w14:textId="4FFCABE4" w:rsidR="000B4CEA" w:rsidRPr="007A3C3C" w:rsidRDefault="004A6D5A" w:rsidP="000B4CEA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7A3C3C">
        <w:rPr>
          <w:color w:val="0D0D0D"/>
          <w:sz w:val="28"/>
          <w:szCs w:val="28"/>
        </w:rPr>
        <w:t xml:space="preserve">14. </w:t>
      </w:r>
      <w:r w:rsidR="000B4CEA" w:rsidRPr="007A3C3C">
        <w:rPr>
          <w:color w:val="0D0D0D"/>
          <w:sz w:val="28"/>
          <w:szCs w:val="28"/>
        </w:rPr>
        <w:t xml:space="preserve">Ағымдағы мәселелерді шешу кезінде лауазымдық міндеттерді атқару процесінде </w:t>
      </w:r>
      <w:r w:rsidR="000B4CEA" w:rsidRPr="007A3C3C">
        <w:rPr>
          <w:color w:val="000000"/>
          <w:spacing w:val="-10"/>
          <w:sz w:val="28"/>
        </w:rPr>
        <w:t>САБСБ</w:t>
      </w:r>
      <w:r w:rsidR="000B4CEA" w:rsidRPr="007A3C3C">
        <w:rPr>
          <w:color w:val="0D0D0D"/>
          <w:sz w:val="28"/>
          <w:szCs w:val="28"/>
        </w:rPr>
        <w:t xml:space="preserve"> бастығы:</w:t>
      </w:r>
    </w:p>
    <w:p w14:paraId="2E826925" w14:textId="09F9EACF" w:rsidR="000B4CEA" w:rsidRPr="007A3C3C" w:rsidRDefault="000B4CEA" w:rsidP="000B4CEA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7A3C3C">
        <w:rPr>
          <w:color w:val="0D0D0D"/>
          <w:sz w:val="28"/>
          <w:szCs w:val="28"/>
        </w:rPr>
        <w:t xml:space="preserve">1) </w:t>
      </w:r>
      <w:r w:rsidR="00A31703">
        <w:rPr>
          <w:color w:val="0D0D0D"/>
          <w:sz w:val="28"/>
          <w:szCs w:val="28"/>
        </w:rPr>
        <w:t>Б</w:t>
      </w:r>
      <w:r w:rsidRPr="007A3C3C">
        <w:rPr>
          <w:color w:val="0D0D0D"/>
          <w:sz w:val="28"/>
          <w:szCs w:val="28"/>
        </w:rPr>
        <w:t xml:space="preserve">асқарма </w:t>
      </w:r>
      <w:r w:rsidR="00A31703">
        <w:rPr>
          <w:color w:val="0D0D0D"/>
          <w:sz w:val="28"/>
          <w:szCs w:val="28"/>
        </w:rPr>
        <w:t>Т</w:t>
      </w:r>
      <w:r w:rsidRPr="007A3C3C">
        <w:rPr>
          <w:color w:val="0D0D0D"/>
          <w:sz w:val="28"/>
          <w:szCs w:val="28"/>
        </w:rPr>
        <w:t>өрағасы-</w:t>
      </w:r>
      <w:r w:rsidR="00A31703">
        <w:rPr>
          <w:color w:val="0D0D0D"/>
          <w:sz w:val="28"/>
          <w:szCs w:val="28"/>
        </w:rPr>
        <w:t>Р</w:t>
      </w:r>
      <w:r w:rsidRPr="007A3C3C">
        <w:rPr>
          <w:color w:val="0D0D0D"/>
          <w:sz w:val="28"/>
          <w:szCs w:val="28"/>
        </w:rPr>
        <w:t xml:space="preserve">ектордан </w:t>
      </w:r>
      <w:r w:rsidRPr="007A603B">
        <w:rPr>
          <w:sz w:val="28"/>
          <w:szCs w:val="28"/>
        </w:rPr>
        <w:t xml:space="preserve">тапсырмалар </w:t>
      </w:r>
      <w:r w:rsidRPr="007A3C3C">
        <w:rPr>
          <w:color w:val="0D0D0D"/>
          <w:sz w:val="28"/>
          <w:szCs w:val="28"/>
        </w:rPr>
        <w:t>алады және оларды орындау мерзімдерін келіседі;</w:t>
      </w:r>
    </w:p>
    <w:p w14:paraId="5C086D0F" w14:textId="167A711B" w:rsidR="000B4CEA" w:rsidRPr="00A31703" w:rsidRDefault="000B4CEA" w:rsidP="000B4CEA">
      <w:pPr>
        <w:shd w:val="clear" w:color="auto" w:fill="FFFFFF"/>
        <w:tabs>
          <w:tab w:val="left" w:pos="993"/>
        </w:tabs>
        <w:ind w:firstLine="567"/>
        <w:jc w:val="both"/>
        <w:rPr>
          <w:color w:val="FF0000"/>
          <w:sz w:val="28"/>
          <w:szCs w:val="28"/>
        </w:rPr>
      </w:pPr>
      <w:r w:rsidRPr="007A3C3C">
        <w:rPr>
          <w:color w:val="0D0D0D"/>
          <w:sz w:val="28"/>
          <w:szCs w:val="28"/>
        </w:rPr>
        <w:lastRenderedPageBreak/>
        <w:t xml:space="preserve">2) </w:t>
      </w:r>
      <w:r w:rsidRPr="007A603B">
        <w:rPr>
          <w:sz w:val="28"/>
          <w:szCs w:val="28"/>
        </w:rPr>
        <w:t>басқа құрылымдық бөлім</w:t>
      </w:r>
      <w:r w:rsidR="00901FB1" w:rsidRPr="007A603B">
        <w:rPr>
          <w:sz w:val="28"/>
          <w:szCs w:val="28"/>
        </w:rPr>
        <w:t>дерден</w:t>
      </w:r>
      <w:r w:rsidRPr="007A603B">
        <w:rPr>
          <w:sz w:val="28"/>
          <w:szCs w:val="28"/>
        </w:rPr>
        <w:t xml:space="preserve"> өзінің лауазымдық міндеттерін орындау</w:t>
      </w:r>
      <w:r w:rsidR="00901FB1" w:rsidRPr="007A603B">
        <w:rPr>
          <w:sz w:val="28"/>
          <w:szCs w:val="28"/>
        </w:rPr>
        <w:t xml:space="preserve">ға </w:t>
      </w:r>
      <w:r w:rsidRPr="007A603B">
        <w:rPr>
          <w:sz w:val="28"/>
          <w:szCs w:val="28"/>
        </w:rPr>
        <w:t>қажетті ақпарат пен құжаттарды сұратады;</w:t>
      </w:r>
    </w:p>
    <w:p w14:paraId="4C7664F8" w14:textId="4A4CB044" w:rsidR="004A6D5A" w:rsidRPr="007A3C3C" w:rsidRDefault="000B4CEA" w:rsidP="000B4CEA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7A3C3C">
        <w:rPr>
          <w:color w:val="0D0D0D"/>
          <w:sz w:val="28"/>
          <w:szCs w:val="28"/>
        </w:rPr>
        <w:t>3) көрсетілген мерзім өткеннен кейін орындалған тапсырма және тапсырма туралы ақпаратты ұсынады.</w:t>
      </w:r>
    </w:p>
    <w:p w14:paraId="750C4978" w14:textId="77777777" w:rsidR="004A6D5A" w:rsidRPr="007A3C3C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</w:p>
    <w:p w14:paraId="736B7674" w14:textId="39AF1662" w:rsidR="004A6D5A" w:rsidRPr="007A3C3C" w:rsidRDefault="00B16492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  <w:bookmarkStart w:id="22" w:name="_Hlk185432733"/>
      <w:r w:rsidRPr="007A3C3C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r w:rsidR="00893544">
        <w:rPr>
          <w:b/>
          <w:sz w:val="28"/>
          <w:szCs w:val="28"/>
        </w:rPr>
        <w:t>тарау</w:t>
      </w:r>
      <w:r w:rsidR="004A6D5A" w:rsidRPr="007A3C3C">
        <w:rPr>
          <w:b/>
          <w:bCs/>
          <w:sz w:val="28"/>
          <w:szCs w:val="28"/>
        </w:rPr>
        <w:t xml:space="preserve">. </w:t>
      </w:r>
      <w:r w:rsidR="000B4CEA" w:rsidRPr="007A3C3C">
        <w:rPr>
          <w:b/>
          <w:bCs/>
          <w:sz w:val="28"/>
          <w:szCs w:val="28"/>
        </w:rPr>
        <w:t>Өзгерістер енгізу тәртібі</w:t>
      </w:r>
    </w:p>
    <w:bookmarkEnd w:id="22"/>
    <w:p w14:paraId="7CAC35B3" w14:textId="77777777" w:rsidR="004A6D5A" w:rsidRPr="007A3C3C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75951414" w14:textId="4FA98896" w:rsidR="00DE1529" w:rsidRPr="007A3C3C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7A3C3C">
        <w:rPr>
          <w:sz w:val="28"/>
          <w:szCs w:val="28"/>
        </w:rPr>
        <w:t xml:space="preserve">15. </w:t>
      </w:r>
      <w:bookmarkStart w:id="23" w:name="_Hlk185433924"/>
      <w:r w:rsidR="000B4CEA" w:rsidRPr="007A3C3C">
        <w:rPr>
          <w:color w:val="000000"/>
          <w:sz w:val="28"/>
          <w:szCs w:val="28"/>
        </w:rPr>
        <w:t xml:space="preserve">Осы ЛН өзгерістер енгізу бөлімше басшысының, ПББ бастығының, Басқарма Төрағасы-Ректордың бастамасы бойынша жүзеге асырылады және </w:t>
      </w:r>
      <w:r w:rsidR="00B97E32" w:rsidRPr="007A3C3C">
        <w:rPr>
          <w:color w:val="000000"/>
          <w:sz w:val="28"/>
          <w:szCs w:val="28"/>
        </w:rPr>
        <w:t>Қ</w:t>
      </w:r>
      <w:r w:rsidR="00095303">
        <w:rPr>
          <w:color w:val="000000"/>
          <w:sz w:val="28"/>
          <w:szCs w:val="28"/>
        </w:rPr>
        <w:t>П</w:t>
      </w:r>
      <w:r w:rsidR="00B97E32" w:rsidRPr="007A3C3C">
        <w:rPr>
          <w:bCs/>
          <w:color w:val="000000"/>
          <w:sz w:val="28"/>
          <w:szCs w:val="28"/>
        </w:rPr>
        <w:t xml:space="preserve"> 082-2022</w:t>
      </w:r>
      <w:r w:rsidR="00A31703">
        <w:rPr>
          <w:bCs/>
          <w:color w:val="000000"/>
          <w:sz w:val="28"/>
          <w:szCs w:val="28"/>
        </w:rPr>
        <w:t>.</w:t>
      </w:r>
      <w:r w:rsidR="00B97E32" w:rsidRPr="007A3C3C">
        <w:rPr>
          <w:bCs/>
          <w:color w:val="000000"/>
          <w:sz w:val="28"/>
          <w:szCs w:val="28"/>
        </w:rPr>
        <w:t xml:space="preserve"> </w:t>
      </w:r>
      <w:r w:rsidR="007A603B" w:rsidRPr="007A3C3C">
        <w:rPr>
          <w:bCs/>
          <w:color w:val="000000"/>
          <w:sz w:val="28"/>
          <w:szCs w:val="28"/>
        </w:rPr>
        <w:t xml:space="preserve">«Құжаттаманы басқару» </w:t>
      </w:r>
      <w:r w:rsidR="00A31703">
        <w:rPr>
          <w:bCs/>
          <w:color w:val="000000"/>
          <w:sz w:val="28"/>
          <w:szCs w:val="28"/>
        </w:rPr>
        <w:t>Қ</w:t>
      </w:r>
      <w:r w:rsidR="00B97E32" w:rsidRPr="007A3C3C">
        <w:rPr>
          <w:bCs/>
          <w:color w:val="000000"/>
          <w:sz w:val="28"/>
          <w:szCs w:val="28"/>
        </w:rPr>
        <w:t>ұжатта</w:t>
      </w:r>
      <w:r w:rsidR="00A31703">
        <w:rPr>
          <w:bCs/>
          <w:color w:val="000000"/>
          <w:sz w:val="28"/>
          <w:szCs w:val="28"/>
        </w:rPr>
        <w:t>у процедурасы</w:t>
      </w:r>
      <w:r w:rsidR="007A603B">
        <w:rPr>
          <w:bCs/>
          <w:color w:val="000000"/>
          <w:sz w:val="28"/>
          <w:szCs w:val="28"/>
        </w:rPr>
        <w:t>на</w:t>
      </w:r>
      <w:r w:rsidR="00B97E32" w:rsidRPr="007A3C3C">
        <w:rPr>
          <w:bCs/>
          <w:color w:val="000000"/>
          <w:sz w:val="28"/>
          <w:szCs w:val="28"/>
        </w:rPr>
        <w:t xml:space="preserve"> сәйкес жүргізіледі.</w:t>
      </w:r>
      <w:bookmarkEnd w:id="23"/>
    </w:p>
    <w:p w14:paraId="73302D70" w14:textId="77777777" w:rsidR="004A6D5A" w:rsidRPr="007A3C3C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1A4C0A5D" w14:textId="69275167" w:rsidR="004A6D5A" w:rsidRPr="007A3C3C" w:rsidRDefault="00893544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bookmarkStart w:id="24" w:name="_Hlk185432743"/>
      <w:r w:rsidRPr="00BA5049">
        <w:rPr>
          <w:b/>
          <w:sz w:val="28"/>
          <w:szCs w:val="28"/>
        </w:rPr>
        <w:t xml:space="preserve">7 </w:t>
      </w:r>
      <w:r>
        <w:rPr>
          <w:b/>
          <w:sz w:val="28"/>
          <w:szCs w:val="28"/>
        </w:rPr>
        <w:t>тарау</w:t>
      </w:r>
      <w:r w:rsidR="004A6D5A" w:rsidRPr="007A3C3C">
        <w:rPr>
          <w:b/>
          <w:sz w:val="28"/>
          <w:szCs w:val="28"/>
        </w:rPr>
        <w:t xml:space="preserve">. </w:t>
      </w:r>
      <w:r w:rsidR="00B97E32" w:rsidRPr="007A3C3C">
        <w:rPr>
          <w:b/>
          <w:sz w:val="28"/>
          <w:szCs w:val="28"/>
        </w:rPr>
        <w:t>Келісу, сақтау және тарату</w:t>
      </w:r>
    </w:p>
    <w:bookmarkEnd w:id="24"/>
    <w:p w14:paraId="7236622E" w14:textId="4CF3DD55" w:rsidR="004A6D5A" w:rsidRPr="007A3C3C" w:rsidRDefault="004A6D5A" w:rsidP="00645CD7">
      <w:pPr>
        <w:shd w:val="clear" w:color="auto" w:fill="FFFFFF"/>
        <w:tabs>
          <w:tab w:val="left" w:pos="993"/>
          <w:tab w:val="left" w:pos="1800"/>
        </w:tabs>
        <w:ind w:firstLine="567"/>
        <w:jc w:val="both"/>
        <w:rPr>
          <w:sz w:val="28"/>
          <w:szCs w:val="28"/>
        </w:rPr>
      </w:pPr>
    </w:p>
    <w:p w14:paraId="2B617B18" w14:textId="7A7ED62E" w:rsidR="004A6D5A" w:rsidRPr="007A3C3C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bookmarkStart w:id="25" w:name="_Hlk185434990"/>
      <w:r w:rsidRPr="007A3C3C">
        <w:rPr>
          <w:sz w:val="28"/>
          <w:szCs w:val="28"/>
        </w:rPr>
        <w:t xml:space="preserve">16. </w:t>
      </w:r>
      <w:r w:rsidR="00B97E32" w:rsidRPr="007A3C3C">
        <w:rPr>
          <w:bCs/>
          <w:color w:val="000000"/>
          <w:sz w:val="28"/>
          <w:szCs w:val="28"/>
        </w:rPr>
        <w:t xml:space="preserve">Келісу, сақтау және тарату </w:t>
      </w:r>
      <w:r w:rsidR="00B97E32" w:rsidRPr="007A3C3C">
        <w:rPr>
          <w:color w:val="000000"/>
          <w:sz w:val="28"/>
          <w:szCs w:val="28"/>
        </w:rPr>
        <w:t>ҚР</w:t>
      </w:r>
      <w:r w:rsidR="00B97E32" w:rsidRPr="007A3C3C">
        <w:rPr>
          <w:bCs/>
          <w:color w:val="000000"/>
          <w:sz w:val="28"/>
          <w:szCs w:val="28"/>
        </w:rPr>
        <w:t xml:space="preserve"> 082-2022</w:t>
      </w:r>
      <w:r w:rsidR="00095303">
        <w:rPr>
          <w:bCs/>
          <w:color w:val="000000"/>
          <w:sz w:val="28"/>
          <w:szCs w:val="28"/>
        </w:rPr>
        <w:t>.</w:t>
      </w:r>
      <w:r w:rsidR="00B97E32" w:rsidRPr="007A3C3C">
        <w:rPr>
          <w:bCs/>
          <w:color w:val="000000"/>
          <w:sz w:val="28"/>
          <w:szCs w:val="28"/>
        </w:rPr>
        <w:t xml:space="preserve"> «Құжаттаманы басқару» </w:t>
      </w:r>
      <w:r w:rsidR="007A603B">
        <w:rPr>
          <w:bCs/>
          <w:color w:val="000000"/>
          <w:sz w:val="28"/>
          <w:szCs w:val="28"/>
        </w:rPr>
        <w:t>Қ</w:t>
      </w:r>
      <w:r w:rsidR="007A603B" w:rsidRPr="007A3C3C">
        <w:rPr>
          <w:bCs/>
          <w:color w:val="000000"/>
          <w:sz w:val="28"/>
          <w:szCs w:val="28"/>
        </w:rPr>
        <w:t>ұжатта</w:t>
      </w:r>
      <w:r w:rsidR="007A603B">
        <w:rPr>
          <w:bCs/>
          <w:color w:val="000000"/>
          <w:sz w:val="28"/>
          <w:szCs w:val="28"/>
        </w:rPr>
        <w:t xml:space="preserve">у процедурасына </w:t>
      </w:r>
      <w:r w:rsidR="00B97E32" w:rsidRPr="007A3C3C">
        <w:rPr>
          <w:bCs/>
          <w:color w:val="000000"/>
          <w:sz w:val="28"/>
          <w:szCs w:val="28"/>
        </w:rPr>
        <w:t>сәйкес жүргізіледі.</w:t>
      </w:r>
    </w:p>
    <w:p w14:paraId="55BC0F46" w14:textId="1B19E7FC" w:rsidR="00461313" w:rsidRPr="007A3C3C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7A3C3C">
        <w:rPr>
          <w:sz w:val="28"/>
          <w:szCs w:val="28"/>
        </w:rPr>
        <w:t>17.</w:t>
      </w:r>
      <w:r w:rsidR="00645CD7" w:rsidRPr="007A3C3C">
        <w:rPr>
          <w:sz w:val="28"/>
          <w:szCs w:val="28"/>
        </w:rPr>
        <w:t xml:space="preserve"> </w:t>
      </w:r>
      <w:r w:rsidR="00B97E32" w:rsidRPr="007A3C3C">
        <w:rPr>
          <w:sz w:val="28"/>
          <w:szCs w:val="28"/>
        </w:rPr>
        <w:t>Осы ЛН құқықтық қамтамасыз ету және Мемлекеттік сатып алу бөлімінің бастығы, персоналды басқару бөлімінің бастығы және құжаттамалық қамтамасыз ету бөлімінің бастығымен келісіледі</w:t>
      </w:r>
      <w:r w:rsidR="00461313" w:rsidRPr="007A3C3C">
        <w:rPr>
          <w:sz w:val="28"/>
          <w:szCs w:val="28"/>
        </w:rPr>
        <w:t>.</w:t>
      </w:r>
    </w:p>
    <w:p w14:paraId="2AA2DC2E" w14:textId="23E4CD5D" w:rsidR="004A6D5A" w:rsidRPr="007A3C3C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7A3C3C">
        <w:rPr>
          <w:sz w:val="28"/>
          <w:szCs w:val="28"/>
        </w:rPr>
        <w:t xml:space="preserve">18. </w:t>
      </w:r>
      <w:r w:rsidR="00B97E32" w:rsidRPr="007A3C3C">
        <w:rPr>
          <w:sz w:val="28"/>
          <w:szCs w:val="28"/>
        </w:rPr>
        <w:t>Осы ЛН жобасын алғы сөзде көрсетілген сарапшыларға жіберуді әзірлеушілер жүзеге асырады.</w:t>
      </w:r>
    </w:p>
    <w:p w14:paraId="44E58BD4" w14:textId="1291074E" w:rsidR="00461313" w:rsidRPr="007A3C3C" w:rsidRDefault="00461313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7A3C3C">
        <w:rPr>
          <w:color w:val="000000"/>
          <w:sz w:val="28"/>
          <w:szCs w:val="28"/>
        </w:rPr>
        <w:t xml:space="preserve">19. </w:t>
      </w:r>
      <w:r w:rsidR="00B97E32" w:rsidRPr="007A3C3C">
        <w:rPr>
          <w:color w:val="000000"/>
          <w:sz w:val="28"/>
          <w:szCs w:val="28"/>
        </w:rPr>
        <w:t>Лауазымдық нұсқаулық К</w:t>
      </w:r>
      <w:r w:rsidR="00B97E32" w:rsidRPr="007A3C3C">
        <w:rPr>
          <w:sz w:val="28"/>
          <w:szCs w:val="28"/>
        </w:rPr>
        <w:t>Ө</w:t>
      </w:r>
      <w:r w:rsidR="00B97E32" w:rsidRPr="007A3C3C">
        <w:rPr>
          <w:color w:val="000000"/>
          <w:sz w:val="28"/>
          <w:szCs w:val="28"/>
        </w:rPr>
        <w:t>У Басқарма Төрағасы-Ректорының бұйрығымен бекітіледі</w:t>
      </w:r>
      <w:r w:rsidRPr="007A3C3C">
        <w:rPr>
          <w:color w:val="000000"/>
          <w:sz w:val="28"/>
          <w:szCs w:val="28"/>
        </w:rPr>
        <w:t>.</w:t>
      </w:r>
    </w:p>
    <w:p w14:paraId="353229EB" w14:textId="50067321" w:rsidR="00461313" w:rsidRPr="007A3C3C" w:rsidRDefault="00461313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7A3C3C">
        <w:rPr>
          <w:color w:val="000000"/>
          <w:sz w:val="28"/>
          <w:szCs w:val="28"/>
        </w:rPr>
        <w:t xml:space="preserve">20. </w:t>
      </w:r>
      <w:r w:rsidR="00B97E32" w:rsidRPr="007A3C3C">
        <w:rPr>
          <w:color w:val="000000"/>
          <w:sz w:val="28"/>
          <w:szCs w:val="28"/>
        </w:rPr>
        <w:t xml:space="preserve">Осы ЛН түпнұсқасы </w:t>
      </w:r>
      <w:r w:rsidR="00095303" w:rsidRPr="00DA36D5">
        <w:rPr>
          <w:color w:val="000000"/>
          <w:sz w:val="28"/>
          <w:szCs w:val="28"/>
        </w:rPr>
        <w:t>«</w:t>
      </w:r>
      <w:r w:rsidR="00B97E32" w:rsidRPr="007A3C3C">
        <w:rPr>
          <w:color w:val="000000"/>
          <w:sz w:val="28"/>
          <w:szCs w:val="28"/>
        </w:rPr>
        <w:t>келісу парағымен</w:t>
      </w:r>
      <w:r w:rsidR="00095303" w:rsidRPr="00DA36D5">
        <w:rPr>
          <w:color w:val="000000"/>
          <w:sz w:val="28"/>
          <w:szCs w:val="28"/>
        </w:rPr>
        <w:t xml:space="preserve">» </w:t>
      </w:r>
      <w:r w:rsidR="00B97E32" w:rsidRPr="007A3C3C">
        <w:rPr>
          <w:color w:val="000000"/>
          <w:sz w:val="28"/>
          <w:szCs w:val="28"/>
        </w:rPr>
        <w:t xml:space="preserve">бірге </w:t>
      </w:r>
      <w:r w:rsidR="00D6304C">
        <w:rPr>
          <w:color w:val="000000"/>
          <w:sz w:val="28"/>
          <w:szCs w:val="28"/>
        </w:rPr>
        <w:t>ПББ</w:t>
      </w:r>
      <w:r w:rsidR="007A603B" w:rsidRPr="00DA36D5">
        <w:rPr>
          <w:color w:val="000000"/>
          <w:sz w:val="28"/>
          <w:szCs w:val="28"/>
        </w:rPr>
        <w:t xml:space="preserve"> </w:t>
      </w:r>
      <w:r w:rsidR="007A603B" w:rsidRPr="007A3C3C">
        <w:rPr>
          <w:color w:val="000000"/>
          <w:sz w:val="28"/>
          <w:szCs w:val="28"/>
        </w:rPr>
        <w:t xml:space="preserve">сақтауға </w:t>
      </w:r>
      <w:r w:rsidR="00B97E32" w:rsidRPr="007A3C3C">
        <w:rPr>
          <w:color w:val="000000"/>
          <w:sz w:val="28"/>
          <w:szCs w:val="28"/>
        </w:rPr>
        <w:t>қабылдау-тапсыру актісі бойынша беріледі.</w:t>
      </w:r>
    </w:p>
    <w:p w14:paraId="607EF768" w14:textId="686FF385" w:rsidR="00461313" w:rsidRPr="00645CD7" w:rsidRDefault="00461313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7A3C3C">
        <w:rPr>
          <w:color w:val="000000"/>
          <w:sz w:val="28"/>
          <w:szCs w:val="28"/>
        </w:rPr>
        <w:t xml:space="preserve">21. </w:t>
      </w:r>
      <w:bookmarkStart w:id="26" w:name="_Hlk185520744"/>
      <w:bookmarkEnd w:id="25"/>
      <w:r w:rsidR="007A603B" w:rsidRPr="001D1815">
        <w:rPr>
          <w:color w:val="000000"/>
          <w:sz w:val="28"/>
          <w:szCs w:val="28"/>
        </w:rPr>
        <w:t xml:space="preserve">Осы </w:t>
      </w:r>
      <w:r w:rsidR="007A603B">
        <w:rPr>
          <w:color w:val="000000"/>
          <w:sz w:val="28"/>
          <w:szCs w:val="28"/>
        </w:rPr>
        <w:t xml:space="preserve">ЛН </w:t>
      </w:r>
      <w:r w:rsidR="007A603B" w:rsidRPr="001D1815">
        <w:rPr>
          <w:color w:val="000000"/>
          <w:sz w:val="28"/>
          <w:szCs w:val="28"/>
        </w:rPr>
        <w:t>жұмыс дана</w:t>
      </w:r>
      <w:r w:rsidR="007A603B">
        <w:rPr>
          <w:color w:val="000000"/>
          <w:sz w:val="28"/>
          <w:szCs w:val="28"/>
        </w:rPr>
        <w:t>сы</w:t>
      </w:r>
      <w:r w:rsidR="007A603B" w:rsidRPr="001D1815">
        <w:rPr>
          <w:color w:val="000000"/>
          <w:sz w:val="28"/>
          <w:szCs w:val="28"/>
        </w:rPr>
        <w:t xml:space="preserve"> </w:t>
      </w:r>
      <w:r w:rsidR="007A603B">
        <w:rPr>
          <w:color w:val="000000"/>
          <w:sz w:val="28"/>
          <w:szCs w:val="28"/>
        </w:rPr>
        <w:t>У</w:t>
      </w:r>
      <w:r w:rsidR="007A603B" w:rsidRPr="001D1815">
        <w:rPr>
          <w:color w:val="000000"/>
          <w:sz w:val="28"/>
          <w:szCs w:val="28"/>
        </w:rPr>
        <w:t>ниверситет</w:t>
      </w:r>
      <w:r w:rsidR="007A603B">
        <w:rPr>
          <w:color w:val="000000"/>
          <w:sz w:val="28"/>
          <w:szCs w:val="28"/>
        </w:rPr>
        <w:t>тің</w:t>
      </w:r>
      <w:r w:rsidR="007A603B" w:rsidRPr="001D1815">
        <w:rPr>
          <w:color w:val="000000"/>
          <w:sz w:val="28"/>
          <w:szCs w:val="28"/>
        </w:rPr>
        <w:t xml:space="preserve"> сайтында ішкі корпоративтік желіден </w:t>
      </w:r>
      <w:r w:rsidR="007A603B">
        <w:rPr>
          <w:color w:val="000000"/>
          <w:sz w:val="28"/>
          <w:szCs w:val="28"/>
        </w:rPr>
        <w:t xml:space="preserve">кіру мүмкіндігімен </w:t>
      </w:r>
      <w:r w:rsidR="007A603B" w:rsidRPr="001D1815">
        <w:rPr>
          <w:color w:val="000000"/>
          <w:sz w:val="28"/>
          <w:szCs w:val="28"/>
        </w:rPr>
        <w:t>орналастырылады.</w:t>
      </w:r>
      <w:bookmarkEnd w:id="26"/>
    </w:p>
    <w:sectPr w:rsidR="00461313" w:rsidRPr="00645CD7" w:rsidSect="00EA1D54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D01FA" w14:textId="77777777" w:rsidR="000F2D07" w:rsidRPr="007A3C3C" w:rsidRDefault="000F2D07" w:rsidP="00EA1D54">
      <w:r w:rsidRPr="007A3C3C">
        <w:separator/>
      </w:r>
    </w:p>
  </w:endnote>
  <w:endnote w:type="continuationSeparator" w:id="0">
    <w:p w14:paraId="6788D9BD" w14:textId="77777777" w:rsidR="000F2D07" w:rsidRPr="007A3C3C" w:rsidRDefault="000F2D07" w:rsidP="00EA1D54">
      <w:r w:rsidRPr="007A3C3C">
        <w:continuationSeparator/>
      </w:r>
    </w:p>
  </w:endnote>
  <w:endnote w:type="continuationNotice" w:id="1">
    <w:p w14:paraId="024AF986" w14:textId="77777777" w:rsidR="00E06E3D" w:rsidRDefault="00E06E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A177E" w14:textId="77777777" w:rsidR="000F2D07" w:rsidRPr="007A3C3C" w:rsidRDefault="000F2D07" w:rsidP="00EA1D54">
      <w:r w:rsidRPr="007A3C3C">
        <w:separator/>
      </w:r>
    </w:p>
  </w:footnote>
  <w:footnote w:type="continuationSeparator" w:id="0">
    <w:p w14:paraId="4005B70A" w14:textId="77777777" w:rsidR="000F2D07" w:rsidRPr="007A3C3C" w:rsidRDefault="000F2D07" w:rsidP="00EA1D54">
      <w:r w:rsidRPr="007A3C3C">
        <w:continuationSeparator/>
      </w:r>
    </w:p>
  </w:footnote>
  <w:footnote w:type="continuationNotice" w:id="1">
    <w:p w14:paraId="328E32E7" w14:textId="77777777" w:rsidR="00E06E3D" w:rsidRDefault="00E06E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4235368"/>
      <w:docPartObj>
        <w:docPartGallery w:val="Page Numbers (Top of Page)"/>
        <w:docPartUnique/>
      </w:docPartObj>
    </w:sdtPr>
    <w:sdtEndPr>
      <w:rPr>
        <w:b/>
        <w:sz w:val="28"/>
        <w:szCs w:val="28"/>
      </w:rPr>
    </w:sdtEndPr>
    <w:sdtContent>
      <w:p w14:paraId="793CDCB2" w14:textId="77777777" w:rsidR="00EA1D54" w:rsidRPr="007A3C3C" w:rsidRDefault="00EA1D54">
        <w:pPr>
          <w:pStyle w:val="ad"/>
          <w:jc w:val="center"/>
          <w:rPr>
            <w:sz w:val="28"/>
            <w:szCs w:val="28"/>
          </w:rPr>
        </w:pPr>
        <w:r w:rsidRPr="007A3C3C">
          <w:rPr>
            <w:sz w:val="28"/>
            <w:szCs w:val="28"/>
          </w:rPr>
          <w:fldChar w:fldCharType="begin"/>
        </w:r>
        <w:r w:rsidRPr="007A3C3C">
          <w:rPr>
            <w:sz w:val="28"/>
            <w:szCs w:val="28"/>
          </w:rPr>
          <w:instrText>PAGE   \* MERGEFORMAT</w:instrText>
        </w:r>
        <w:r w:rsidRPr="007A3C3C">
          <w:rPr>
            <w:sz w:val="28"/>
            <w:szCs w:val="28"/>
          </w:rPr>
          <w:fldChar w:fldCharType="separate"/>
        </w:r>
        <w:r w:rsidR="00013257">
          <w:rPr>
            <w:noProof/>
            <w:sz w:val="28"/>
            <w:szCs w:val="28"/>
          </w:rPr>
          <w:t>2</w:t>
        </w:r>
        <w:r w:rsidRPr="007A3C3C">
          <w:rPr>
            <w:sz w:val="28"/>
            <w:szCs w:val="28"/>
          </w:rPr>
          <w:fldChar w:fldCharType="end"/>
        </w:r>
      </w:p>
      <w:p w14:paraId="2EEB96EB" w14:textId="7EBC8B8F" w:rsidR="00EA1D54" w:rsidRPr="007A3C3C" w:rsidRDefault="00A429EE" w:rsidP="009007D7">
        <w:pPr>
          <w:pStyle w:val="ad"/>
          <w:jc w:val="center"/>
          <w:rPr>
            <w:b/>
            <w:sz w:val="28"/>
            <w:szCs w:val="28"/>
          </w:rPr>
        </w:pPr>
        <w:r w:rsidRPr="007A3C3C">
          <w:rPr>
            <w:b/>
            <w:sz w:val="28"/>
            <w:szCs w:val="28"/>
          </w:rPr>
          <w:t>ЛН</w:t>
        </w:r>
        <w:r w:rsidR="00EA1D54" w:rsidRPr="007A3C3C">
          <w:rPr>
            <w:b/>
            <w:sz w:val="28"/>
            <w:szCs w:val="28"/>
          </w:rPr>
          <w:t xml:space="preserve"> </w:t>
        </w:r>
        <w:r w:rsidR="00A42754" w:rsidRPr="007A3C3C">
          <w:rPr>
            <w:b/>
            <w:sz w:val="28"/>
            <w:szCs w:val="28"/>
          </w:rPr>
          <w:t>0</w:t>
        </w:r>
        <w:r w:rsidR="009007D7" w:rsidRPr="007A3C3C">
          <w:rPr>
            <w:b/>
            <w:sz w:val="28"/>
            <w:szCs w:val="28"/>
          </w:rPr>
          <w:t>63</w:t>
        </w:r>
        <w:r w:rsidR="00EA1D54" w:rsidRPr="007A3C3C">
          <w:rPr>
            <w:b/>
            <w:sz w:val="28"/>
            <w:szCs w:val="28"/>
          </w:rPr>
          <w:t>-202</w:t>
        </w:r>
        <w:r w:rsidR="007272B6" w:rsidRPr="007A3C3C">
          <w:rPr>
            <w:b/>
            <w:sz w:val="28"/>
            <w:szCs w:val="28"/>
          </w:rPr>
          <w:t>4</w:t>
        </w:r>
      </w:p>
    </w:sdtContent>
  </w:sdt>
  <w:p w14:paraId="159B2174" w14:textId="77777777" w:rsidR="00B12C52" w:rsidRPr="007A3C3C" w:rsidRDefault="00B12C52" w:rsidP="007272B6">
    <w:pPr>
      <w:pStyle w:val="ad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</w:lvl>
  </w:abstractNum>
  <w:abstractNum w:abstractNumId="3" w15:restartNumberingAfterBreak="0">
    <w:nsid w:val="06CE3DF7"/>
    <w:multiLevelType w:val="hybridMultilevel"/>
    <w:tmpl w:val="C7489A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E4490D"/>
    <w:multiLevelType w:val="hybridMultilevel"/>
    <w:tmpl w:val="5D1676D4"/>
    <w:lvl w:ilvl="0" w:tplc="A6A80AB0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0EC13F8F"/>
    <w:multiLevelType w:val="singleLevel"/>
    <w:tmpl w:val="36CEC394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8D11384"/>
    <w:multiLevelType w:val="hybridMultilevel"/>
    <w:tmpl w:val="B52025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F877BC3"/>
    <w:multiLevelType w:val="hybridMultilevel"/>
    <w:tmpl w:val="49081B0C"/>
    <w:lvl w:ilvl="0" w:tplc="3042AB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51172"/>
    <w:multiLevelType w:val="hybridMultilevel"/>
    <w:tmpl w:val="DD00F1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E3708D8"/>
    <w:multiLevelType w:val="hybridMultilevel"/>
    <w:tmpl w:val="FEE8980A"/>
    <w:lvl w:ilvl="0" w:tplc="5682261A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B3D20C3"/>
    <w:multiLevelType w:val="hybridMultilevel"/>
    <w:tmpl w:val="B746B05C"/>
    <w:lvl w:ilvl="0" w:tplc="3774A8B0">
      <w:start w:val="1"/>
      <w:numFmt w:val="decimal"/>
      <w:lvlText w:val="%1)"/>
      <w:lvlJc w:val="left"/>
      <w:pPr>
        <w:ind w:left="1287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08B2AC8"/>
    <w:multiLevelType w:val="hybridMultilevel"/>
    <w:tmpl w:val="FE7EDE94"/>
    <w:lvl w:ilvl="0" w:tplc="3042AB9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27D3F1A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3" w15:restartNumberingAfterBreak="0">
    <w:nsid w:val="541A33B0"/>
    <w:multiLevelType w:val="hybridMultilevel"/>
    <w:tmpl w:val="217ACD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832519A"/>
    <w:multiLevelType w:val="hybridMultilevel"/>
    <w:tmpl w:val="424CC8B4"/>
    <w:lvl w:ilvl="0" w:tplc="3042AB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BEA781C"/>
    <w:multiLevelType w:val="hybridMultilevel"/>
    <w:tmpl w:val="8E68C51C"/>
    <w:lvl w:ilvl="0" w:tplc="6C709D08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FA802B1"/>
    <w:multiLevelType w:val="hybridMultilevel"/>
    <w:tmpl w:val="C24ED03E"/>
    <w:lvl w:ilvl="0" w:tplc="C4C2D8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43471"/>
    <w:multiLevelType w:val="hybridMultilevel"/>
    <w:tmpl w:val="5B5C6F10"/>
    <w:lvl w:ilvl="0" w:tplc="1768367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8889214">
    <w:abstractNumId w:val="4"/>
  </w:num>
  <w:num w:numId="2" w16cid:durableId="429545934">
    <w:abstractNumId w:val="12"/>
  </w:num>
  <w:num w:numId="3" w16cid:durableId="1364936991">
    <w:abstractNumId w:val="5"/>
  </w:num>
  <w:num w:numId="4" w16cid:durableId="1129518432">
    <w:abstractNumId w:val="1"/>
  </w:num>
  <w:num w:numId="5" w16cid:durableId="811220044">
    <w:abstractNumId w:val="0"/>
  </w:num>
  <w:num w:numId="6" w16cid:durableId="1405953174">
    <w:abstractNumId w:val="15"/>
  </w:num>
  <w:num w:numId="7" w16cid:durableId="323051926">
    <w:abstractNumId w:val="8"/>
  </w:num>
  <w:num w:numId="8" w16cid:durableId="957881688">
    <w:abstractNumId w:val="7"/>
  </w:num>
  <w:num w:numId="9" w16cid:durableId="95715249">
    <w:abstractNumId w:val="11"/>
  </w:num>
  <w:num w:numId="10" w16cid:durableId="1652052407">
    <w:abstractNumId w:val="14"/>
  </w:num>
  <w:num w:numId="11" w16cid:durableId="1575890583">
    <w:abstractNumId w:val="10"/>
  </w:num>
  <w:num w:numId="12" w16cid:durableId="1784762024">
    <w:abstractNumId w:val="16"/>
  </w:num>
  <w:num w:numId="13" w16cid:durableId="1157771208">
    <w:abstractNumId w:val="2"/>
  </w:num>
  <w:num w:numId="14" w16cid:durableId="153423203">
    <w:abstractNumId w:val="17"/>
  </w:num>
  <w:num w:numId="15" w16cid:durableId="2075079972">
    <w:abstractNumId w:val="3"/>
  </w:num>
  <w:num w:numId="16" w16cid:durableId="809859148">
    <w:abstractNumId w:val="13"/>
  </w:num>
  <w:num w:numId="17" w16cid:durableId="861893218">
    <w:abstractNumId w:val="6"/>
  </w:num>
  <w:num w:numId="18" w16cid:durableId="5100686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D5A"/>
    <w:rsid w:val="00013257"/>
    <w:rsid w:val="00062B81"/>
    <w:rsid w:val="00067D81"/>
    <w:rsid w:val="00095303"/>
    <w:rsid w:val="000A168B"/>
    <w:rsid w:val="000B4CEA"/>
    <w:rsid w:val="000F2D07"/>
    <w:rsid w:val="001219FA"/>
    <w:rsid w:val="00122028"/>
    <w:rsid w:val="00135903"/>
    <w:rsid w:val="0019284E"/>
    <w:rsid w:val="001967FF"/>
    <w:rsid w:val="001A123B"/>
    <w:rsid w:val="001A64EC"/>
    <w:rsid w:val="00211B64"/>
    <w:rsid w:val="00251915"/>
    <w:rsid w:val="002B7F04"/>
    <w:rsid w:val="0031170D"/>
    <w:rsid w:val="003630EA"/>
    <w:rsid w:val="00363D90"/>
    <w:rsid w:val="00384621"/>
    <w:rsid w:val="003E043B"/>
    <w:rsid w:val="00442B29"/>
    <w:rsid w:val="00445D5D"/>
    <w:rsid w:val="00461313"/>
    <w:rsid w:val="004A6D5A"/>
    <w:rsid w:val="004C37A3"/>
    <w:rsid w:val="004C534E"/>
    <w:rsid w:val="00551D5A"/>
    <w:rsid w:val="00584FFA"/>
    <w:rsid w:val="006320D0"/>
    <w:rsid w:val="00645CD7"/>
    <w:rsid w:val="00663F35"/>
    <w:rsid w:val="00671D6F"/>
    <w:rsid w:val="00693289"/>
    <w:rsid w:val="006C7D76"/>
    <w:rsid w:val="006D1F7A"/>
    <w:rsid w:val="007272B6"/>
    <w:rsid w:val="00745F8B"/>
    <w:rsid w:val="00770B04"/>
    <w:rsid w:val="007869A3"/>
    <w:rsid w:val="007A3C3C"/>
    <w:rsid w:val="007A603B"/>
    <w:rsid w:val="007D0E42"/>
    <w:rsid w:val="00801582"/>
    <w:rsid w:val="00893544"/>
    <w:rsid w:val="009007D7"/>
    <w:rsid w:val="00901FB1"/>
    <w:rsid w:val="00927A80"/>
    <w:rsid w:val="00942722"/>
    <w:rsid w:val="009A504E"/>
    <w:rsid w:val="009D4645"/>
    <w:rsid w:val="009F56D9"/>
    <w:rsid w:val="00A22701"/>
    <w:rsid w:val="00A31703"/>
    <w:rsid w:val="00A42754"/>
    <w:rsid w:val="00A429EE"/>
    <w:rsid w:val="00A839CC"/>
    <w:rsid w:val="00A86A67"/>
    <w:rsid w:val="00AB23A9"/>
    <w:rsid w:val="00AC1CFE"/>
    <w:rsid w:val="00B12C52"/>
    <w:rsid w:val="00B16492"/>
    <w:rsid w:val="00B238C2"/>
    <w:rsid w:val="00B345EA"/>
    <w:rsid w:val="00B5339C"/>
    <w:rsid w:val="00B5438F"/>
    <w:rsid w:val="00B86473"/>
    <w:rsid w:val="00B97E32"/>
    <w:rsid w:val="00BA5049"/>
    <w:rsid w:val="00BB433F"/>
    <w:rsid w:val="00BF08FE"/>
    <w:rsid w:val="00C02146"/>
    <w:rsid w:val="00C1480F"/>
    <w:rsid w:val="00C90793"/>
    <w:rsid w:val="00CD3CA4"/>
    <w:rsid w:val="00CF0B95"/>
    <w:rsid w:val="00D6304C"/>
    <w:rsid w:val="00DA36D5"/>
    <w:rsid w:val="00DE1529"/>
    <w:rsid w:val="00DE70D2"/>
    <w:rsid w:val="00E06E3D"/>
    <w:rsid w:val="00E4461E"/>
    <w:rsid w:val="00E63943"/>
    <w:rsid w:val="00E71B2B"/>
    <w:rsid w:val="00EA1D54"/>
    <w:rsid w:val="00EF4496"/>
    <w:rsid w:val="00F749A6"/>
    <w:rsid w:val="00F95500"/>
    <w:rsid w:val="00FC72D4"/>
    <w:rsid w:val="00FC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E3DE8C"/>
  <w15:docId w15:val="{430FF04C-C48C-46D1-A0D1-6F3E9AE1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 w:eastAsia="ru-RU"/>
    </w:rPr>
  </w:style>
  <w:style w:type="paragraph" w:styleId="3">
    <w:name w:val="heading 3"/>
    <w:basedOn w:val="a"/>
    <w:next w:val="a"/>
    <w:link w:val="30"/>
    <w:qFormat/>
    <w:rsid w:val="004A6D5A"/>
    <w:pPr>
      <w:keepNext/>
      <w:tabs>
        <w:tab w:val="left" w:pos="2300"/>
      </w:tabs>
      <w:ind w:firstLine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6D5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нак"/>
    <w:basedOn w:val="a"/>
    <w:autoRedefine/>
    <w:rsid w:val="004A6D5A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Body Text"/>
    <w:basedOn w:val="a"/>
    <w:link w:val="a6"/>
    <w:rsid w:val="004A6D5A"/>
    <w:pPr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4A6D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Мой"/>
    <w:basedOn w:val="a"/>
    <w:rsid w:val="004A6D5A"/>
    <w:pPr>
      <w:widowControl w:val="0"/>
      <w:spacing w:line="360" w:lineRule="auto"/>
      <w:ind w:firstLine="720"/>
      <w:jc w:val="both"/>
    </w:pPr>
    <w:rPr>
      <w:sz w:val="28"/>
    </w:rPr>
  </w:style>
  <w:style w:type="paragraph" w:styleId="a8">
    <w:name w:val="Body Text Indent"/>
    <w:basedOn w:val="a"/>
    <w:link w:val="a9"/>
    <w:rsid w:val="004A6D5A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Стиль"/>
    <w:rsid w:val="004A6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6D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6D5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83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A839C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A22701"/>
    <w:pPr>
      <w:ind w:left="720"/>
      <w:contextualSpacing/>
    </w:pPr>
  </w:style>
  <w:style w:type="paragraph" w:styleId="2">
    <w:name w:val="Body Text Indent 2"/>
    <w:basedOn w:val="a"/>
    <w:link w:val="20"/>
    <w:rsid w:val="00B345E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345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A42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Вероника Гриднева</cp:lastModifiedBy>
  <cp:revision>5</cp:revision>
  <dcterms:created xsi:type="dcterms:W3CDTF">2024-12-30T04:36:00Z</dcterms:created>
  <dcterms:modified xsi:type="dcterms:W3CDTF">2024-12-30T06:38:00Z</dcterms:modified>
</cp:coreProperties>
</file>